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A2" w:rsidRDefault="003248A2">
      <w:pPr>
        <w:pStyle w:val="NormalWeb"/>
        <w:widowControl/>
        <w:spacing w:line="54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以立德树人为根本使命，全面提高人才培养质量</w:t>
      </w:r>
    </w:p>
    <w:p w:rsidR="003248A2" w:rsidRDefault="003248A2">
      <w:pPr>
        <w:pStyle w:val="Heading2"/>
        <w:widowControl/>
        <w:spacing w:line="540" w:lineRule="exact"/>
        <w:rPr>
          <w:rFonts w:ascii="仿宋" w:eastAsia="仿宋" w:hAnsi="仿宋" w:cs="Times New Roman"/>
          <w:color w:val="000000"/>
        </w:rPr>
      </w:pPr>
      <w:r>
        <w:rPr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</w:rPr>
        <w:t>——</w:t>
      </w:r>
      <w:r>
        <w:rPr>
          <w:rFonts w:ascii="仿宋" w:eastAsia="仿宋" w:hAnsi="仿宋" w:cs="仿宋" w:hint="eastAsia"/>
          <w:color w:val="000000"/>
        </w:rPr>
        <w:t>学习习近平在全国高校思想政治工作会议讲话心得体会</w:t>
      </w:r>
    </w:p>
    <w:p w:rsidR="003248A2" w:rsidRDefault="003248A2">
      <w:pPr>
        <w:rPr>
          <w:rFonts w:cs="Times New Roman"/>
        </w:rPr>
      </w:pPr>
    </w:p>
    <w:p w:rsidR="003248A2" w:rsidRDefault="003248A2">
      <w:pPr>
        <w:spacing w:line="54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一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、坚定理想信念，提升辅导员自身素质和专业水平。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习近平总书记指出“思想政治工作从根本上说是做人的工作，必须围绕学生、关照学生、服务学生”，作为辅导员是大学生健康成长的教育者，管理者和服务者。为了更好的完成这一使命，我们首先应坚定政治立场，正确灵活的运用</w:t>
      </w:r>
      <w:hyperlink r:id="rId4" w:tgtFrame="https://zhidao.baidu.com/question/_blank" w:history="1">
        <w:r>
          <w:rPr>
            <w:rFonts w:ascii="宋体" w:hAnsi="宋体" w:cs="宋体" w:hint="eastAsia"/>
            <w:color w:val="000000"/>
            <w:kern w:val="0"/>
            <w:sz w:val="28"/>
            <w:szCs w:val="28"/>
          </w:rPr>
          <w:t>马列主义</w:t>
        </w:r>
      </w:hyperlink>
      <w:r>
        <w:rPr>
          <w:rFonts w:ascii="宋体" w:hAnsi="宋体" w:cs="宋体" w:hint="eastAsia"/>
          <w:color w:val="000000"/>
          <w:kern w:val="0"/>
          <w:sz w:val="28"/>
          <w:szCs w:val="28"/>
        </w:rPr>
        <w:t>的理论帮助学生解决现实生活中的各种问题；其次不断提升自身的心理素质、道德品质、文化素养和专业理论水平。要用豁达的胸怀用自己的真心去爱护学生，关心学生，尊重学生，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工作中做到公正，公平、公开，平等对待每一个学生，真正成为学生学习生活中的知心朋友，不断提高在学生心中的威信，多读书、读好书，以积极乐观的心态和坚韧不拔的精神影响和教育学生，在学生中起到积极的示范作用。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3248A2" w:rsidRDefault="003248A2">
      <w:pPr>
        <w:spacing w:line="540" w:lineRule="exac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二、充分利用新媒体新技术手段，切实加强大学生思想想教育。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习近平在报告中指出，要运用新媒体新技术使工作活起来，推动思想政治工作传统优势同信息技术高度融合，增强时代感和吸引力。做为一名辅导员要牢固树立“以生为本、为生尽责”的工作理念，充分运用新媒体完善思政工作，搭建与学生互动沟通平台，及时了解学生思想动态，及时解决学生提出的问题，充分发挥学工系统</w:t>
      </w:r>
      <w:r>
        <w:rPr>
          <w:rFonts w:ascii="宋体" w:hAnsi="宋体" w:cs="宋体"/>
          <w:color w:val="000000"/>
          <w:kern w:val="0"/>
          <w:sz w:val="28"/>
          <w:szCs w:val="28"/>
        </w:rPr>
        <w:t>QQ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交流渠道，搭建汽车学生公众微信平台、成立汽车系学生会网络部</w:t>
      </w:r>
      <w:r>
        <w:rPr>
          <w:rFonts w:ascii="宋体" w:cs="宋体"/>
          <w:color w:val="000000"/>
          <w:kern w:val="0"/>
          <w:sz w:val="28"/>
          <w:szCs w:val="28"/>
        </w:rPr>
        <w:t>,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提升思想教育的实效性和针对性，积极开展十八大精神和社会主义核心价值体系学习等系列教育活动，大力开展工程文化教育和网络思想政治教育工作，切实解决学生深层次的思想困惑和存在的实际问题，时刻把握学生的思想脉搏，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加强与学生沟通交流，及时了解学生诉求，消除隐患，引导学生树立奋发向上、立志成才的远大理想。</w:t>
      </w: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三、以讲座的形式对学生进行心理健康教育。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第一，增强学生对失败的认知能力。大学生应该正确地认识失败、战胜失败，能够变不利因素为有利因素，化消极因素为积极因素，促使失败向积极方面转化，把失败作为成功的阶梯。第二，建立和谐的人际关系。大学生加强人际交往，融洽人际关系，可以满足人的归属、情谊、认可等社会性需要。因此，学会交往，建立良好人际关系是提高大学生应对失败的有效手段。</w:t>
      </w:r>
    </w:p>
    <w:p w:rsidR="003248A2" w:rsidRDefault="003248A2">
      <w:pPr>
        <w:spacing w:line="54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四、积极培养学生参加学科竞赛、自主创新和科研能力。</w:t>
      </w:r>
      <w:r>
        <w:rPr>
          <w:rFonts w:ascii="宋体" w:hAnsi="宋体" w:cs="宋体" w:hint="eastAsia"/>
          <w:color w:val="000000"/>
          <w:sz w:val="28"/>
          <w:szCs w:val="28"/>
        </w:rPr>
        <w:t>组织好学生的学科竞赛，是抓好学风建设的有效途径。引导学生树立正确的专业学习思想，通过各种途径和方法，在一定程度上激发学生专业学习兴趣和创作热情，要以国家、省、市、校级各类专业学科竞赛为载体，营造积极向上的竞争氛围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培养创新思维意识，提高大学生的科研能力，以科研立项为龙头，鼓励学生投身到学生科研活动中去，发挥“四两拨千斤”的调控效应，逐步孕育常有的学习研究氛围，从而带动广大学生强化专业知识、注重知识能力的协调发展。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</w:p>
    <w:p w:rsidR="003248A2" w:rsidRDefault="003248A2">
      <w:pPr>
        <w:spacing w:line="540" w:lineRule="exact"/>
        <w:ind w:firstLine="560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五、积极开展社会实践，提高大学生社会适应能力。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积极探索和建立社会实践与专业学习、服务社会、勤工助学、择业就业、创新创业相结合的管理体制。把社会实践纳入学校教学计划，规定学时和学分。进一步加强以教学实践、专业实习为主要内容的实践教学，组织专业教师参加、指导社会实践。加强社会实践基地建设，优化基地结构，建立与校、院</w:t>
      </w:r>
      <w:r>
        <w:rPr>
          <w:rFonts w:ascii="宋体" w:hAnsi="宋体" w:cs="宋体"/>
          <w:color w:val="000000"/>
          <w:kern w:val="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系</w:t>
      </w:r>
      <w:r>
        <w:rPr>
          <w:rFonts w:ascii="宋体" w:hAnsi="宋体" w:cs="宋体"/>
          <w:color w:val="000000"/>
          <w:kern w:val="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班相对应、多层次、相对稳定的实践基地体系。以“三下乡”和“四进社区”活动为载体，开展军事训练、日常社会调查、暑期社会实践、社会服务、科技发明和勤工助学等，引导大学生积极投身于社会主义新农村建设，促进社会和谐，提高大学生的社会适应能力。</w:t>
      </w:r>
    </w:p>
    <w:p w:rsidR="003248A2" w:rsidRDefault="003248A2">
      <w:pPr>
        <w:spacing w:line="54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六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、调整学生的就业思路从而使学生更好地完成就业。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促进高校毕业生就业的根本之举，要以就业为导向，改革高等教育制度和培养模式，建立招生与就业联动机制，培养更多适应社会就业需求的专业技术人才。鼓励高校毕业生到基层工作，引导高校毕业生到城乡基层、中西部地区、艰苦边远地区和中小企业就业，切实发挥政策的激励保障作用。要继续组织实施“三支一扶”、大学生村官等高校毕业生服务基层项目，为高校毕业生成长成才提供更多选择机会。在高校内部还可以激励毕业生自主创业，提供创业指导、提供就业扶持帮助等等。针对部分毕业后未能及时就业的高校毕业生，要积极实施离校未就业高校毕业生就业促进计划，把未就业的纳入就业见习、技能培训等就业准备活动之中，以进一步提升他们的就业能力。</w:t>
      </w: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在新形势下，在学校谋划“十三五规划”的重要阶段，作为学生工作者我们要以立德树人为根本，注重“中国梦”，要鼓励学生“敢做梦，做好梦”，积极培养有梦想、有作为、有担当的新时代大学生，培养具有社会责任、创造精神、适应能力的创新型人才的教育实践之中，科学把握根本标准中“全面观”与“适应观”的本质内涵和内在统一性，努力在人的现代化进程中和社会发生重大转型背景下，创新理念，重树大学的本体价值追求导向，与时俱进、开拓创新，用自己勤劳的双手收获成功、托起中国梦。</w:t>
      </w: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汽车与交通工程学院</w:t>
      </w:r>
    </w:p>
    <w:p w:rsidR="003248A2" w:rsidRDefault="003248A2" w:rsidP="005D475C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莉</w:t>
      </w:r>
    </w:p>
    <w:p w:rsidR="003248A2" w:rsidRDefault="003248A2" w:rsidP="000B690B">
      <w:pPr>
        <w:spacing w:line="540" w:lineRule="exact"/>
        <w:ind w:firstLineChars="200" w:firstLine="31680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2016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12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21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sectPr w:rsidR="003248A2" w:rsidSect="0034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485"/>
    <w:rsid w:val="000B690B"/>
    <w:rsid w:val="003248A2"/>
    <w:rsid w:val="00324DC3"/>
    <w:rsid w:val="00341485"/>
    <w:rsid w:val="005D475C"/>
    <w:rsid w:val="03185CEF"/>
    <w:rsid w:val="0A1B676B"/>
    <w:rsid w:val="0B9F368B"/>
    <w:rsid w:val="0D0E7798"/>
    <w:rsid w:val="11392B13"/>
    <w:rsid w:val="118E1C3C"/>
    <w:rsid w:val="11EE0198"/>
    <w:rsid w:val="1C21712F"/>
    <w:rsid w:val="1D0D69AC"/>
    <w:rsid w:val="2E8558E1"/>
    <w:rsid w:val="38CC4A2F"/>
    <w:rsid w:val="3E3648FF"/>
    <w:rsid w:val="4BCB4CB3"/>
    <w:rsid w:val="4DA72FD8"/>
    <w:rsid w:val="51EE16DE"/>
    <w:rsid w:val="6313340C"/>
    <w:rsid w:val="64747B50"/>
    <w:rsid w:val="67802121"/>
    <w:rsid w:val="71B21001"/>
    <w:rsid w:val="7AD81803"/>
    <w:rsid w:val="7D06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Cite" w:locked="1" w:semiHidden="0" w:uiPriority="0" w:unhideWhenUsed="0"/>
    <w:lsdException w:name="HTML Code" w:locked="1" w:semiHidden="0" w:uiPriority="0" w:unhideWhenUsed="0"/>
    <w:lsdException w:name="HTML Definition" w:locked="1" w:semiHidden="0" w:uiPriority="0" w:unhideWhenUsed="0"/>
    <w:lsdException w:name="HTML Variable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85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485"/>
    <w:pPr>
      <w:jc w:val="left"/>
      <w:outlineLvl w:val="1"/>
    </w:pPr>
    <w:rPr>
      <w:rFonts w:ascii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901A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341485"/>
    <w:pPr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341485"/>
    <w:rPr>
      <w:b/>
      <w:bCs/>
    </w:rPr>
  </w:style>
  <w:style w:type="character" w:styleId="FollowedHyperlink">
    <w:name w:val="FollowedHyperlink"/>
    <w:basedOn w:val="DefaultParagraphFont"/>
    <w:uiPriority w:val="99"/>
    <w:rsid w:val="00341485"/>
    <w:rPr>
      <w:color w:val="auto"/>
      <w:u w:val="none"/>
    </w:rPr>
  </w:style>
  <w:style w:type="character" w:styleId="Emphasis">
    <w:name w:val="Emphasis"/>
    <w:basedOn w:val="DefaultParagraphFont"/>
    <w:uiPriority w:val="99"/>
    <w:qFormat/>
    <w:rsid w:val="00341485"/>
  </w:style>
  <w:style w:type="character" w:styleId="HTMLDefinition">
    <w:name w:val="HTML Definition"/>
    <w:basedOn w:val="DefaultParagraphFont"/>
    <w:uiPriority w:val="99"/>
    <w:rsid w:val="00341485"/>
  </w:style>
  <w:style w:type="character" w:styleId="HTMLVariable">
    <w:name w:val="HTML Variable"/>
    <w:basedOn w:val="DefaultParagraphFont"/>
    <w:uiPriority w:val="99"/>
    <w:rsid w:val="00341485"/>
  </w:style>
  <w:style w:type="character" w:styleId="Hyperlink">
    <w:name w:val="Hyperlink"/>
    <w:basedOn w:val="DefaultParagraphFont"/>
    <w:uiPriority w:val="99"/>
    <w:rsid w:val="00341485"/>
    <w:rPr>
      <w:color w:val="auto"/>
      <w:u w:val="none"/>
    </w:rPr>
  </w:style>
  <w:style w:type="character" w:styleId="HTMLCode">
    <w:name w:val="HTML Code"/>
    <w:basedOn w:val="DefaultParagraphFont"/>
    <w:uiPriority w:val="99"/>
    <w:rsid w:val="00341485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rsid w:val="00341485"/>
  </w:style>
  <w:style w:type="character" w:customStyle="1" w:styleId="ds-unread-count">
    <w:name w:val="ds-unread-count"/>
    <w:basedOn w:val="DefaultParagraphFont"/>
    <w:uiPriority w:val="99"/>
    <w:rsid w:val="00341485"/>
    <w:rPr>
      <w:b/>
      <w:bCs/>
      <w:color w:val="auto"/>
    </w:rPr>
  </w:style>
  <w:style w:type="character" w:customStyle="1" w:styleId="ds-reads-app-special">
    <w:name w:val="ds-reads-app-special"/>
    <w:basedOn w:val="DefaultParagraphFont"/>
    <w:uiPriority w:val="99"/>
    <w:rsid w:val="00341485"/>
    <w:rPr>
      <w:color w:val="FFFFFF"/>
      <w:shd w:val="clear" w:color="auto" w:fill="auto"/>
    </w:rPr>
  </w:style>
  <w:style w:type="character" w:customStyle="1" w:styleId="ds-reads-from">
    <w:name w:val="ds-reads-from"/>
    <w:basedOn w:val="DefaultParagraphFont"/>
    <w:uiPriority w:val="99"/>
    <w:rsid w:val="00341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s?wd=%E9%A9%AC%E5%88%97%E4%B8%BB%E4%B9%89&amp;tn=44039180_cpr&amp;fenlei=mv6quAkxTZn0IZRqIHckPjm4nH00T1YLmhDznvmkmWmdnvc1PHNb0ZwV5Hcvrjm3rH6sPfKWUMw85HfYnjn4nH6sgvPsT6KdThsqpZwYTjCEQLGCpyw9Uz4Bmy-bIi4WUvYETgN-TLwGUv3EnHfYPWDzrHfkn1m1rjm3PWmz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365</Words>
  <Characters>2084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hljgcxy</dc:creator>
  <cp:keywords/>
  <dc:description/>
  <cp:lastModifiedBy>微软用户</cp:lastModifiedBy>
  <cp:revision>2</cp:revision>
  <dcterms:created xsi:type="dcterms:W3CDTF">2014-10-29T12:08:00Z</dcterms:created>
  <dcterms:modified xsi:type="dcterms:W3CDTF">2016-12-27T01:11:00Z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