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39" w:rsidRDefault="000A74AB">
      <w:pPr>
        <w:snapToGrid w:val="0"/>
        <w:spacing w:line="600" w:lineRule="atLeast"/>
        <w:jc w:val="center"/>
        <w:rPr>
          <w:rFonts w:ascii="黑体" w:eastAsia="黑体" w:hAnsi="黑体"/>
          <w:sz w:val="44"/>
          <w:szCs w:val="44"/>
        </w:rPr>
      </w:pPr>
      <w:r>
        <w:rPr>
          <w:rFonts w:ascii="黑体" w:eastAsia="黑体" w:hAnsi="黑体"/>
          <w:sz w:val="44"/>
          <w:szCs w:val="44"/>
        </w:rPr>
        <w:t>黑龙江工程学院</w:t>
      </w:r>
    </w:p>
    <w:p w:rsidR="007E2439" w:rsidRDefault="000A74AB">
      <w:pPr>
        <w:snapToGrid w:val="0"/>
        <w:spacing w:line="600" w:lineRule="atLeast"/>
        <w:jc w:val="center"/>
        <w:rPr>
          <w:rFonts w:ascii="黑体" w:eastAsia="黑体" w:hAnsi="黑体"/>
          <w:sz w:val="28"/>
          <w:szCs w:val="28"/>
        </w:rPr>
      </w:pPr>
      <w:r>
        <w:rPr>
          <w:rFonts w:ascii="黑体" w:eastAsia="黑体" w:hAnsi="黑体" w:hint="eastAsia"/>
          <w:sz w:val="44"/>
          <w:szCs w:val="44"/>
        </w:rPr>
        <w:t>关于目前横向科研经费审批报销的说明</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为进一步加强科研经费过程管理，优化科研经费报销流程，落实科研经费“放管服”改革政策，扩大科研人员的自主权,降低科研经费的管控风险,确保科研经费合理规范使用，我校重新确定了横向科研经费的审批报销流程，现说明如下：</w:t>
      </w:r>
    </w:p>
    <w:p w:rsidR="007E2439" w:rsidRPr="00086606" w:rsidRDefault="000A74AB">
      <w:pPr>
        <w:ind w:firstLineChars="200" w:firstLine="643"/>
        <w:rPr>
          <w:rFonts w:ascii="宋体" w:eastAsia="宋体" w:hAnsi="宋体"/>
          <w:b/>
          <w:sz w:val="32"/>
          <w:szCs w:val="32"/>
        </w:rPr>
      </w:pPr>
      <w:r w:rsidRPr="00086606">
        <w:rPr>
          <w:rFonts w:ascii="宋体" w:eastAsia="宋体" w:hAnsi="宋体" w:hint="eastAsia"/>
          <w:b/>
          <w:sz w:val="32"/>
          <w:szCs w:val="32"/>
        </w:rPr>
        <w:t>一、横向科研经费报销审批权限及流程</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1.经费单笔支出5万元以下（不含5万元），由2</w:t>
      </w:r>
      <w:r w:rsidR="00C90DA3" w:rsidRPr="00086606">
        <w:rPr>
          <w:rFonts w:ascii="仿宋_GB2312" w:eastAsia="仿宋_GB2312" w:hAnsi="宋体" w:hint="eastAsia"/>
          <w:bCs/>
          <w:sz w:val="32"/>
          <w:szCs w:val="32"/>
        </w:rPr>
        <w:t>位经手人签字，项目负责人审批后，到财务处审核</w:t>
      </w:r>
      <w:r w:rsidRPr="00086606">
        <w:rPr>
          <w:rFonts w:ascii="仿宋_GB2312" w:eastAsia="仿宋_GB2312" w:hAnsi="宋体" w:hint="eastAsia"/>
          <w:bCs/>
          <w:sz w:val="32"/>
          <w:szCs w:val="32"/>
        </w:rPr>
        <w:t>报销；</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2.经费单笔支出5万元-10万元（不含10万元），由2位经手人签字，项目负责人、所在</w:t>
      </w:r>
      <w:r w:rsidR="00C90DA3" w:rsidRPr="00086606">
        <w:rPr>
          <w:rFonts w:ascii="仿宋_GB2312" w:eastAsia="仿宋_GB2312" w:hAnsi="宋体" w:hint="eastAsia"/>
          <w:bCs/>
          <w:sz w:val="32"/>
          <w:szCs w:val="32"/>
        </w:rPr>
        <w:t>学院（部）主管科研副院长审核，科研处副处长审批后，到财务处审核</w:t>
      </w:r>
      <w:r w:rsidRPr="00086606">
        <w:rPr>
          <w:rFonts w:ascii="仿宋_GB2312" w:eastAsia="仿宋_GB2312" w:hAnsi="宋体" w:hint="eastAsia"/>
          <w:bCs/>
          <w:sz w:val="32"/>
          <w:szCs w:val="32"/>
        </w:rPr>
        <w:t>报销；</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3.经费单笔支出10万元（含10万元）以上，由2位经手人签字，项目负责人、所在学院（部）院长、科研处处长、财务处审核，主管科研副校长审批后，到财务处</w:t>
      </w:r>
      <w:r w:rsidR="00C90DA3" w:rsidRPr="00086606">
        <w:rPr>
          <w:rFonts w:ascii="仿宋_GB2312" w:eastAsia="仿宋_GB2312" w:hAnsi="宋体" w:hint="eastAsia"/>
          <w:bCs/>
          <w:sz w:val="32"/>
          <w:szCs w:val="32"/>
        </w:rPr>
        <w:t>审核</w:t>
      </w:r>
      <w:r w:rsidRPr="00086606">
        <w:rPr>
          <w:rFonts w:ascii="仿宋_GB2312" w:eastAsia="仿宋_GB2312" w:hAnsi="宋体" w:hint="eastAsia"/>
          <w:bCs/>
          <w:sz w:val="32"/>
          <w:szCs w:val="32"/>
        </w:rPr>
        <w:t>报销。</w:t>
      </w:r>
    </w:p>
    <w:p w:rsidR="00D44C21" w:rsidRPr="00086606" w:rsidRDefault="00D44C21" w:rsidP="00736BC7">
      <w:pPr>
        <w:ind w:firstLineChars="200" w:firstLine="640"/>
        <w:rPr>
          <w:rFonts w:ascii="宋体" w:eastAsia="宋体" w:hAnsi="宋体"/>
          <w:sz w:val="32"/>
          <w:szCs w:val="32"/>
        </w:rPr>
      </w:pPr>
      <w:r w:rsidRPr="00086606">
        <w:rPr>
          <w:rFonts w:ascii="宋体" w:eastAsia="宋体" w:hAnsi="宋体" w:hint="eastAsia"/>
          <w:sz w:val="32"/>
          <w:szCs w:val="32"/>
        </w:rPr>
        <w:t>(注：</w:t>
      </w:r>
      <w:r w:rsidR="00AE6EDD" w:rsidRPr="00086606">
        <w:rPr>
          <w:rFonts w:ascii="宋体" w:eastAsia="宋体" w:hAnsi="宋体" w:hint="eastAsia"/>
          <w:sz w:val="32"/>
          <w:szCs w:val="32"/>
        </w:rPr>
        <w:t>外拨经费及科研绩效</w:t>
      </w:r>
      <w:r w:rsidR="000B7C3C" w:rsidRPr="00086606">
        <w:rPr>
          <w:rFonts w:ascii="宋体" w:eastAsia="宋体" w:hAnsi="宋体" w:hint="eastAsia"/>
          <w:sz w:val="32"/>
          <w:szCs w:val="32"/>
        </w:rPr>
        <w:t>不受上述额度限制</w:t>
      </w:r>
      <w:r w:rsidR="00736BC7" w:rsidRPr="00086606">
        <w:rPr>
          <w:rFonts w:ascii="宋体" w:eastAsia="宋体" w:hAnsi="宋体" w:hint="eastAsia"/>
          <w:sz w:val="32"/>
          <w:szCs w:val="32"/>
        </w:rPr>
        <w:t>。</w:t>
      </w:r>
      <w:r w:rsidRPr="00086606">
        <w:rPr>
          <w:rFonts w:ascii="宋体" w:eastAsia="宋体" w:hAnsi="宋体" w:hint="eastAsia"/>
          <w:sz w:val="32"/>
          <w:szCs w:val="32"/>
        </w:rPr>
        <w:t>)</w:t>
      </w:r>
    </w:p>
    <w:p w:rsidR="007E2439" w:rsidRPr="00086606" w:rsidRDefault="000A74AB">
      <w:pPr>
        <w:ind w:firstLineChars="200" w:firstLine="643"/>
        <w:rPr>
          <w:rFonts w:ascii="宋体" w:eastAsia="宋体" w:hAnsi="宋体"/>
          <w:b/>
          <w:sz w:val="32"/>
          <w:szCs w:val="32"/>
        </w:rPr>
      </w:pPr>
      <w:r w:rsidRPr="00086606">
        <w:rPr>
          <w:rFonts w:ascii="宋体" w:eastAsia="宋体" w:hAnsi="宋体" w:hint="eastAsia"/>
          <w:b/>
          <w:sz w:val="32"/>
          <w:szCs w:val="32"/>
        </w:rPr>
        <w:t>二、关于外拨科研经费的相关要求</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外拨科研经费分为校外合作费和校外协作费。校外合作费为项目合同中列明的共同承担项目任务的单位向合作单位拨付的经费；校外协作费为没有在项目立项合同中列明，但在项目实施过程中确需非研究性工作单位作为协作单位</w:t>
      </w:r>
      <w:r w:rsidRPr="00086606">
        <w:rPr>
          <w:rFonts w:ascii="仿宋_GB2312" w:eastAsia="仿宋_GB2312" w:hAnsi="宋体" w:hint="eastAsia"/>
          <w:bCs/>
          <w:sz w:val="32"/>
          <w:szCs w:val="32"/>
        </w:rPr>
        <w:lastRenderedPageBreak/>
        <w:t>承担部分加工、检测、分析、测试、设备租赁等工作，而向协作单位拨付的经费。</w:t>
      </w:r>
    </w:p>
    <w:p w:rsidR="007E2439" w:rsidRPr="00086606" w:rsidRDefault="000A74AB">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外拨科研经费在报销时需满足以下要求：</w:t>
      </w:r>
    </w:p>
    <w:p w:rsidR="007E2439" w:rsidRPr="00086606" w:rsidRDefault="000A74AB">
      <w:pPr>
        <w:ind w:firstLineChars="200" w:firstLine="640"/>
        <w:rPr>
          <w:rFonts w:ascii="仿宋_GB2312" w:eastAsia="仿宋_GB2312" w:hAnsi="宋体"/>
          <w:b/>
          <w:sz w:val="32"/>
          <w:szCs w:val="32"/>
        </w:rPr>
      </w:pPr>
      <w:r w:rsidRPr="00086606">
        <w:rPr>
          <w:rFonts w:ascii="仿宋_GB2312" w:eastAsia="仿宋_GB2312" w:hAnsi="宋体" w:hint="eastAsia"/>
          <w:bCs/>
          <w:sz w:val="32"/>
          <w:szCs w:val="32"/>
        </w:rPr>
        <w:t>1.外拨科研经费的总额原则上不超过项目经费的50%；</w:t>
      </w:r>
    </w:p>
    <w:p w:rsidR="007E2439" w:rsidRPr="00086606" w:rsidRDefault="000A74AB">
      <w:pPr>
        <w:ind w:firstLineChars="200" w:firstLine="640"/>
        <w:rPr>
          <w:rFonts w:ascii="仿宋_GB2312" w:eastAsia="仿宋_GB2312" w:hAnsi="宋体" w:hint="eastAsia"/>
          <w:bCs/>
          <w:sz w:val="32"/>
          <w:szCs w:val="32"/>
        </w:rPr>
      </w:pPr>
      <w:r w:rsidRPr="00086606">
        <w:rPr>
          <w:rFonts w:ascii="仿宋_GB2312" w:eastAsia="仿宋_GB2312" w:hAnsi="宋体" w:hint="eastAsia"/>
          <w:bCs/>
          <w:sz w:val="32"/>
          <w:szCs w:val="32"/>
        </w:rPr>
        <w:t>2.所有外拨科研经费（不分额度）均需签订合同，统一加盖科研合同专用章，严禁擅自以二级学院(部门)名义对外签订合同，报销外拨科研经费时均需提供下列材料:</w:t>
      </w:r>
    </w:p>
    <w:p w:rsidR="009B4C48" w:rsidRPr="00086606" w:rsidRDefault="009B4C4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(1)票据;</w:t>
      </w:r>
    </w:p>
    <w:p w:rsidR="007E2439" w:rsidRPr="00086606" w:rsidRDefault="009B4C4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(2</w:t>
      </w:r>
      <w:r w:rsidR="000A74AB" w:rsidRPr="00086606">
        <w:rPr>
          <w:rFonts w:ascii="仿宋_GB2312" w:eastAsia="仿宋_GB2312" w:hAnsi="宋体" w:hint="eastAsia"/>
          <w:bCs/>
          <w:sz w:val="32"/>
          <w:szCs w:val="32"/>
        </w:rPr>
        <w:t>)立项合同(合同中含经费预算表);</w:t>
      </w:r>
    </w:p>
    <w:p w:rsidR="007E2439" w:rsidRPr="00086606" w:rsidRDefault="009B4C4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(3</w:t>
      </w:r>
      <w:r w:rsidR="000A74AB" w:rsidRPr="00086606">
        <w:rPr>
          <w:rFonts w:ascii="仿宋_GB2312" w:eastAsia="仿宋_GB2312" w:hAnsi="宋体" w:hint="eastAsia"/>
          <w:bCs/>
          <w:sz w:val="32"/>
          <w:szCs w:val="32"/>
        </w:rPr>
        <w:t>)外拨经费合同;</w:t>
      </w:r>
    </w:p>
    <w:p w:rsidR="007E2439" w:rsidRPr="00086606" w:rsidRDefault="009B4C4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(4</w:t>
      </w:r>
      <w:r w:rsidR="000A74AB" w:rsidRPr="00086606">
        <w:rPr>
          <w:rFonts w:ascii="仿宋_GB2312" w:eastAsia="仿宋_GB2312" w:hAnsi="宋体" w:hint="eastAsia"/>
          <w:bCs/>
          <w:sz w:val="32"/>
          <w:szCs w:val="32"/>
        </w:rPr>
        <w:t>)黑龙江工程学院外拨科研经费审批表（见附件）。</w:t>
      </w:r>
    </w:p>
    <w:p w:rsidR="007E2439" w:rsidRPr="00086606" w:rsidRDefault="009B4C4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(5</w:t>
      </w:r>
      <w:r w:rsidR="000A74AB" w:rsidRPr="00086606">
        <w:rPr>
          <w:rFonts w:ascii="仿宋_GB2312" w:eastAsia="仿宋_GB2312" w:hAnsi="宋体" w:hint="eastAsia"/>
          <w:bCs/>
          <w:sz w:val="32"/>
          <w:szCs w:val="32"/>
        </w:rPr>
        <w:t>)外拨单位营业执照和资质证书（如外拨单位为高校、科研院所的则不需提供营业执照和资质证书）。</w:t>
      </w:r>
    </w:p>
    <w:p w:rsidR="009604B8" w:rsidRPr="00CB385C" w:rsidRDefault="009604B8" w:rsidP="009604B8">
      <w:pPr>
        <w:rPr>
          <w:rFonts w:ascii="仿宋_GB2312" w:eastAsia="仿宋_GB2312" w:hAnsi="宋体"/>
          <w:bCs/>
          <w:sz w:val="32"/>
          <w:szCs w:val="32"/>
        </w:rPr>
      </w:pPr>
      <w:r w:rsidRPr="00086606">
        <w:rPr>
          <w:rFonts w:ascii="仿宋_GB2312" w:eastAsia="仿宋_GB2312" w:hAnsi="宋体" w:hint="eastAsia"/>
          <w:bCs/>
          <w:sz w:val="32"/>
          <w:szCs w:val="32"/>
        </w:rPr>
        <w:t>附件:1.</w:t>
      </w:r>
      <w:r w:rsidRPr="00CB385C">
        <w:rPr>
          <w:rFonts w:ascii="仿宋_GB2312" w:eastAsia="仿宋_GB2312" w:hAnsi="宋体" w:hint="eastAsia"/>
          <w:bCs/>
          <w:sz w:val="32"/>
          <w:szCs w:val="32"/>
        </w:rPr>
        <w:t xml:space="preserve"> 横向科研项目经费使用流程图</w:t>
      </w:r>
    </w:p>
    <w:p w:rsidR="009604B8" w:rsidRPr="00CB385C" w:rsidRDefault="009604B8" w:rsidP="009604B8">
      <w:pPr>
        <w:rPr>
          <w:rFonts w:ascii="仿宋_GB2312" w:eastAsia="仿宋_GB2312" w:hAnsi="宋体"/>
          <w:bCs/>
          <w:sz w:val="32"/>
          <w:szCs w:val="32"/>
        </w:rPr>
      </w:pPr>
      <w:r w:rsidRPr="00CB385C">
        <w:rPr>
          <w:rFonts w:ascii="仿宋_GB2312" w:eastAsia="仿宋_GB2312" w:hAnsi="宋体" w:hint="eastAsia"/>
          <w:bCs/>
          <w:sz w:val="32"/>
          <w:szCs w:val="32"/>
        </w:rPr>
        <w:t xml:space="preserve">     2. 黑龙江工程学院外拨科研经费审批表</w:t>
      </w:r>
    </w:p>
    <w:p w:rsidR="009604B8" w:rsidRPr="00CB385C" w:rsidRDefault="009604B8" w:rsidP="009604B8">
      <w:pPr>
        <w:rPr>
          <w:rFonts w:ascii="仿宋_GB2312" w:eastAsia="仿宋_GB2312" w:hAnsi="宋体" w:hint="eastAsia"/>
          <w:bCs/>
          <w:sz w:val="32"/>
          <w:szCs w:val="32"/>
        </w:rPr>
      </w:pPr>
      <w:r w:rsidRPr="00CB385C">
        <w:rPr>
          <w:rFonts w:ascii="仿宋_GB2312" w:eastAsia="仿宋_GB2312" w:hAnsi="宋体" w:hint="eastAsia"/>
          <w:bCs/>
          <w:sz w:val="32"/>
          <w:szCs w:val="32"/>
        </w:rPr>
        <w:t xml:space="preserve">     3. 财务报销凭证格式</w:t>
      </w:r>
    </w:p>
    <w:p w:rsidR="007E2439" w:rsidRPr="00086606" w:rsidRDefault="009604B8">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 xml:space="preserve">       </w:t>
      </w:r>
    </w:p>
    <w:p w:rsidR="007E2439" w:rsidRPr="00086606" w:rsidRDefault="007E2439">
      <w:pPr>
        <w:ind w:firstLineChars="200" w:firstLine="640"/>
        <w:rPr>
          <w:rFonts w:ascii="仿宋_GB2312" w:eastAsia="仿宋_GB2312" w:hAnsi="宋体"/>
          <w:bCs/>
          <w:sz w:val="32"/>
          <w:szCs w:val="32"/>
        </w:rPr>
      </w:pPr>
    </w:p>
    <w:p w:rsidR="009B4C48" w:rsidRPr="00086606" w:rsidRDefault="000A74AB" w:rsidP="009B4C48">
      <w:pPr>
        <w:ind w:firstLineChars="1900" w:firstLine="6080"/>
        <w:rPr>
          <w:rFonts w:ascii="仿宋_GB2312" w:eastAsia="仿宋_GB2312" w:hAnsi="宋体"/>
          <w:bCs/>
          <w:sz w:val="32"/>
          <w:szCs w:val="32"/>
        </w:rPr>
      </w:pPr>
      <w:r w:rsidRPr="00086606">
        <w:rPr>
          <w:rFonts w:ascii="仿宋_GB2312" w:eastAsia="仿宋_GB2312" w:hAnsi="宋体" w:hint="eastAsia"/>
          <w:bCs/>
          <w:sz w:val="32"/>
          <w:szCs w:val="32"/>
        </w:rPr>
        <w:t xml:space="preserve">                        </w:t>
      </w:r>
      <w:r w:rsidR="000B7C3C" w:rsidRPr="00086606">
        <w:rPr>
          <w:rFonts w:ascii="仿宋_GB2312" w:eastAsia="仿宋_GB2312" w:hAnsi="宋体" w:hint="eastAsia"/>
          <w:bCs/>
          <w:sz w:val="32"/>
          <w:szCs w:val="32"/>
        </w:rPr>
        <w:t xml:space="preserve">               </w:t>
      </w:r>
      <w:r w:rsidR="009B4C48" w:rsidRPr="00086606">
        <w:rPr>
          <w:rFonts w:ascii="仿宋_GB2312" w:eastAsia="仿宋_GB2312" w:hAnsi="宋体" w:hint="eastAsia"/>
          <w:bCs/>
          <w:sz w:val="32"/>
          <w:szCs w:val="32"/>
        </w:rPr>
        <w:t xml:space="preserve"> </w:t>
      </w:r>
      <w:r w:rsidR="000B7C3C" w:rsidRPr="00086606">
        <w:rPr>
          <w:rFonts w:ascii="仿宋_GB2312" w:eastAsia="仿宋_GB2312" w:hAnsi="宋体" w:hint="eastAsia"/>
          <w:bCs/>
          <w:sz w:val="32"/>
          <w:szCs w:val="32"/>
        </w:rPr>
        <w:t xml:space="preserve"> </w:t>
      </w:r>
    </w:p>
    <w:p w:rsidR="000B7C3C" w:rsidRPr="00086606" w:rsidRDefault="000B7C3C" w:rsidP="000B7C3C">
      <w:pPr>
        <w:ind w:firstLineChars="1900" w:firstLine="6080"/>
        <w:rPr>
          <w:rFonts w:ascii="仿宋_GB2312" w:eastAsia="仿宋_GB2312" w:hAnsi="宋体"/>
          <w:bCs/>
          <w:sz w:val="32"/>
          <w:szCs w:val="32"/>
        </w:rPr>
      </w:pPr>
      <w:r w:rsidRPr="00086606">
        <w:rPr>
          <w:rFonts w:ascii="仿宋_GB2312" w:eastAsia="仿宋_GB2312" w:hAnsi="宋体" w:hint="eastAsia"/>
          <w:bCs/>
          <w:sz w:val="32"/>
          <w:szCs w:val="32"/>
        </w:rPr>
        <w:t xml:space="preserve">                                </w:t>
      </w:r>
    </w:p>
    <w:p w:rsidR="007E2439" w:rsidRPr="00086606" w:rsidRDefault="000B7C3C" w:rsidP="000B7C3C">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 xml:space="preserve">                           科研处</w:t>
      </w:r>
      <w:r w:rsidR="000A74AB" w:rsidRPr="00086606">
        <w:rPr>
          <w:rFonts w:ascii="仿宋_GB2312" w:eastAsia="仿宋_GB2312" w:hAnsi="宋体" w:hint="eastAsia"/>
          <w:bCs/>
          <w:sz w:val="32"/>
          <w:szCs w:val="32"/>
        </w:rPr>
        <w:t xml:space="preserve"> 财务处 </w:t>
      </w:r>
    </w:p>
    <w:p w:rsidR="007E2439" w:rsidRDefault="000B7C3C">
      <w:pPr>
        <w:ind w:firstLineChars="200" w:firstLine="640"/>
        <w:rPr>
          <w:rFonts w:ascii="仿宋_GB2312" w:eastAsia="仿宋_GB2312" w:hAnsi="宋体"/>
          <w:bCs/>
          <w:sz w:val="32"/>
          <w:szCs w:val="32"/>
        </w:rPr>
      </w:pPr>
      <w:r w:rsidRPr="00086606">
        <w:rPr>
          <w:rFonts w:ascii="仿宋_GB2312" w:eastAsia="仿宋_GB2312" w:hAnsi="宋体" w:hint="eastAsia"/>
          <w:bCs/>
          <w:sz w:val="32"/>
          <w:szCs w:val="32"/>
        </w:rPr>
        <w:t xml:space="preserve">                         </w:t>
      </w:r>
      <w:r w:rsidR="000A74AB" w:rsidRPr="00086606">
        <w:rPr>
          <w:rFonts w:ascii="仿宋_GB2312" w:eastAsia="仿宋_GB2312" w:hAnsi="宋体" w:hint="eastAsia"/>
          <w:bCs/>
          <w:sz w:val="32"/>
          <w:szCs w:val="32"/>
        </w:rPr>
        <w:t xml:space="preserve"> 2022年11月16日</w:t>
      </w:r>
    </w:p>
    <w:p w:rsidR="009604B8" w:rsidRDefault="009604B8">
      <w:pPr>
        <w:jc w:val="center"/>
        <w:rPr>
          <w:rFonts w:hint="eastAsia"/>
          <w:b/>
          <w:sz w:val="32"/>
          <w:szCs w:val="32"/>
        </w:rPr>
      </w:pPr>
    </w:p>
    <w:p w:rsidR="007E2439" w:rsidRDefault="000A74AB">
      <w:pPr>
        <w:jc w:val="center"/>
        <w:rPr>
          <w:b/>
          <w:sz w:val="32"/>
          <w:szCs w:val="32"/>
        </w:rPr>
      </w:pPr>
      <w:r>
        <w:rPr>
          <w:rFonts w:hint="eastAsia"/>
          <w:b/>
          <w:sz w:val="32"/>
          <w:szCs w:val="32"/>
        </w:rPr>
        <w:t>横向科研项目经费使用流程图</w:t>
      </w:r>
    </w:p>
    <w:p w:rsidR="007E2439" w:rsidRDefault="007E2439">
      <w:pPr>
        <w:jc w:val="center"/>
        <w:rPr>
          <w:rFonts w:ascii="仿宋_GB2312" w:eastAsia="仿宋_GB2312" w:hAnsi="宋体"/>
          <w:bCs/>
          <w:sz w:val="32"/>
          <w:szCs w:val="32"/>
        </w:rPr>
      </w:pPr>
    </w:p>
    <w:p w:rsidR="007E2439" w:rsidRDefault="000A74AB">
      <w:pPr>
        <w:ind w:firstLineChars="200" w:firstLine="640"/>
        <w:rPr>
          <w:rFonts w:ascii="仿宋_GB2312" w:eastAsia="仿宋_GB2312" w:hAnsi="宋体"/>
          <w:bCs/>
          <w:sz w:val="32"/>
          <w:szCs w:val="32"/>
        </w:rPr>
      </w:pPr>
      <w:r>
        <w:rPr>
          <w:rFonts w:ascii="仿宋_GB2312" w:eastAsia="仿宋_GB2312" w:hAnsi="宋体" w:hint="eastAsia"/>
          <w:bCs/>
          <w:noProof/>
          <w:sz w:val="32"/>
          <w:szCs w:val="32"/>
        </w:rPr>
        <w:drawing>
          <wp:inline distT="0" distB="0" distL="114300" distR="114300">
            <wp:extent cx="4884420" cy="4792980"/>
            <wp:effectExtent l="0" t="0" r="7620" b="7620"/>
            <wp:docPr id="1" name="图片 1" descr="166857255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8572550418"/>
                    <pic:cNvPicPr>
                      <a:picLocks noChangeAspect="1"/>
                    </pic:cNvPicPr>
                  </pic:nvPicPr>
                  <pic:blipFill>
                    <a:blip r:embed="rId7"/>
                    <a:stretch>
                      <a:fillRect/>
                    </a:stretch>
                  </pic:blipFill>
                  <pic:spPr>
                    <a:xfrm>
                      <a:off x="0" y="0"/>
                      <a:ext cx="4884420" cy="4792980"/>
                    </a:xfrm>
                    <a:prstGeom prst="rect">
                      <a:avLst/>
                    </a:prstGeom>
                  </pic:spPr>
                </pic:pic>
              </a:graphicData>
            </a:graphic>
          </wp:inline>
        </w:drawing>
      </w:r>
    </w:p>
    <w:p w:rsidR="007E2439" w:rsidRDefault="007E2439">
      <w:pPr>
        <w:ind w:firstLineChars="200" w:firstLine="640"/>
        <w:rPr>
          <w:rFonts w:ascii="仿宋_GB2312" w:eastAsia="仿宋_GB2312" w:hAnsi="宋体"/>
          <w:bCs/>
          <w:sz w:val="32"/>
          <w:szCs w:val="32"/>
        </w:rPr>
      </w:pPr>
    </w:p>
    <w:p w:rsidR="007E2439" w:rsidRDefault="007E2439">
      <w:pPr>
        <w:ind w:firstLineChars="200" w:firstLine="640"/>
        <w:rPr>
          <w:rFonts w:ascii="仿宋_GB2312" w:eastAsia="仿宋_GB2312" w:hAnsi="宋体"/>
          <w:bCs/>
          <w:sz w:val="32"/>
          <w:szCs w:val="32"/>
        </w:rPr>
      </w:pPr>
    </w:p>
    <w:p w:rsidR="007E2439" w:rsidRDefault="007E2439">
      <w:pPr>
        <w:ind w:firstLineChars="200" w:firstLine="640"/>
        <w:rPr>
          <w:rFonts w:ascii="仿宋_GB2312" w:eastAsia="仿宋_GB2312" w:hAnsi="宋体"/>
          <w:bCs/>
          <w:sz w:val="32"/>
          <w:szCs w:val="32"/>
        </w:rPr>
      </w:pPr>
    </w:p>
    <w:p w:rsidR="007E2439" w:rsidRDefault="007E2439">
      <w:pPr>
        <w:ind w:firstLineChars="200" w:firstLine="640"/>
        <w:rPr>
          <w:rFonts w:ascii="仿宋_GB2312" w:eastAsia="仿宋_GB2312" w:hAnsi="宋体"/>
          <w:bCs/>
          <w:sz w:val="32"/>
          <w:szCs w:val="32"/>
        </w:rPr>
      </w:pPr>
    </w:p>
    <w:p w:rsidR="007E2439" w:rsidRDefault="007E2439">
      <w:pPr>
        <w:ind w:firstLineChars="200" w:firstLine="640"/>
        <w:rPr>
          <w:rFonts w:ascii="仿宋_GB2312" w:eastAsia="仿宋_GB2312" w:hAnsi="宋体" w:hint="eastAsia"/>
          <w:bCs/>
          <w:sz w:val="32"/>
          <w:szCs w:val="32"/>
        </w:rPr>
      </w:pPr>
    </w:p>
    <w:p w:rsidR="000B7C3C" w:rsidRDefault="000B7C3C">
      <w:pPr>
        <w:ind w:firstLineChars="200" w:firstLine="640"/>
        <w:rPr>
          <w:rFonts w:ascii="仿宋_GB2312" w:eastAsia="仿宋_GB2312" w:hAnsi="宋体" w:hint="eastAsia"/>
          <w:bCs/>
          <w:sz w:val="32"/>
          <w:szCs w:val="32"/>
        </w:rPr>
      </w:pPr>
    </w:p>
    <w:p w:rsidR="000B7C3C" w:rsidRDefault="000B7C3C">
      <w:pPr>
        <w:ind w:firstLineChars="200" w:firstLine="640"/>
        <w:rPr>
          <w:rFonts w:ascii="仿宋_GB2312" w:eastAsia="仿宋_GB2312" w:hAnsi="宋体" w:hint="eastAsia"/>
          <w:bCs/>
          <w:sz w:val="32"/>
          <w:szCs w:val="32"/>
        </w:rPr>
      </w:pPr>
    </w:p>
    <w:p w:rsidR="007E2439" w:rsidRDefault="000A74AB">
      <w:pPr>
        <w:jc w:val="left"/>
        <w:rPr>
          <w:rFonts w:ascii="Calibri" w:eastAsia="宋体" w:hAnsi="Calibri" w:cs="黑体"/>
          <w:sz w:val="32"/>
          <w:szCs w:val="32"/>
        </w:rPr>
      </w:pPr>
      <w:bookmarkStart w:id="0" w:name="_GoBack"/>
      <w:bookmarkEnd w:id="0"/>
      <w:r>
        <w:rPr>
          <w:rFonts w:ascii="Calibri" w:eastAsia="宋体" w:hAnsi="Calibri" w:cs="黑体" w:hint="eastAsia"/>
          <w:sz w:val="32"/>
          <w:szCs w:val="32"/>
        </w:rPr>
        <w:lastRenderedPageBreak/>
        <w:t>附件：</w:t>
      </w:r>
    </w:p>
    <w:p w:rsidR="007E2439" w:rsidRDefault="000A74AB">
      <w:pPr>
        <w:jc w:val="center"/>
        <w:rPr>
          <w:rFonts w:ascii="Calibri" w:eastAsia="宋体" w:hAnsi="Calibri" w:cs="黑体"/>
          <w:sz w:val="32"/>
          <w:szCs w:val="32"/>
        </w:rPr>
      </w:pPr>
      <w:r>
        <w:rPr>
          <w:rFonts w:ascii="Calibri" w:eastAsia="宋体" w:hAnsi="Calibri" w:cs="黑体" w:hint="eastAsia"/>
          <w:sz w:val="32"/>
          <w:szCs w:val="32"/>
        </w:rPr>
        <w:t>黑龙江工程学院外拨科研经费审批表</w:t>
      </w:r>
    </w:p>
    <w:tbl>
      <w:tblPr>
        <w:tblStyle w:val="a6"/>
        <w:tblW w:w="0" w:type="auto"/>
        <w:tblLook w:val="04A0"/>
      </w:tblPr>
      <w:tblGrid>
        <w:gridCol w:w="2130"/>
        <w:gridCol w:w="1947"/>
        <w:gridCol w:w="2314"/>
        <w:gridCol w:w="2131"/>
      </w:tblGrid>
      <w:tr w:rsidR="007E2439">
        <w:trPr>
          <w:trHeight w:val="454"/>
        </w:trPr>
        <w:tc>
          <w:tcPr>
            <w:tcW w:w="2130" w:type="dxa"/>
            <w:vAlign w:val="center"/>
          </w:tcPr>
          <w:p w:rsidR="007E2439" w:rsidRDefault="000A74AB">
            <w:pPr>
              <w:jc w:val="center"/>
              <w:rPr>
                <w:sz w:val="24"/>
                <w:szCs w:val="24"/>
              </w:rPr>
            </w:pPr>
            <w:r>
              <w:rPr>
                <w:rFonts w:hint="eastAsia"/>
                <w:sz w:val="24"/>
                <w:szCs w:val="24"/>
              </w:rPr>
              <w:t>项目名称</w:t>
            </w:r>
          </w:p>
        </w:tc>
        <w:tc>
          <w:tcPr>
            <w:tcW w:w="6392" w:type="dxa"/>
            <w:gridSpan w:val="3"/>
            <w:vAlign w:val="center"/>
          </w:tcPr>
          <w:p w:rsidR="007E2439" w:rsidRDefault="007E2439">
            <w:pPr>
              <w:jc w:val="center"/>
              <w:rPr>
                <w:sz w:val="24"/>
                <w:szCs w:val="24"/>
              </w:rPr>
            </w:pPr>
          </w:p>
        </w:tc>
      </w:tr>
      <w:tr w:rsidR="007E2439">
        <w:trPr>
          <w:trHeight w:val="454"/>
        </w:trPr>
        <w:tc>
          <w:tcPr>
            <w:tcW w:w="2130" w:type="dxa"/>
            <w:vAlign w:val="center"/>
          </w:tcPr>
          <w:p w:rsidR="007E2439" w:rsidRDefault="000A74AB">
            <w:pPr>
              <w:jc w:val="center"/>
              <w:rPr>
                <w:sz w:val="24"/>
                <w:szCs w:val="24"/>
              </w:rPr>
            </w:pPr>
            <w:r>
              <w:rPr>
                <w:rFonts w:hint="eastAsia"/>
                <w:sz w:val="24"/>
                <w:szCs w:val="24"/>
              </w:rPr>
              <w:t>项目类型</w:t>
            </w:r>
          </w:p>
        </w:tc>
        <w:tc>
          <w:tcPr>
            <w:tcW w:w="1947" w:type="dxa"/>
            <w:vAlign w:val="center"/>
          </w:tcPr>
          <w:p w:rsidR="007E2439" w:rsidRDefault="007E2439">
            <w:pPr>
              <w:jc w:val="center"/>
              <w:rPr>
                <w:sz w:val="24"/>
                <w:szCs w:val="24"/>
              </w:rPr>
            </w:pPr>
          </w:p>
        </w:tc>
        <w:tc>
          <w:tcPr>
            <w:tcW w:w="2314" w:type="dxa"/>
            <w:vAlign w:val="center"/>
          </w:tcPr>
          <w:p w:rsidR="007E2439" w:rsidRDefault="000A74AB">
            <w:pPr>
              <w:jc w:val="center"/>
              <w:rPr>
                <w:sz w:val="24"/>
                <w:szCs w:val="24"/>
              </w:rPr>
            </w:pPr>
            <w:r>
              <w:rPr>
                <w:rFonts w:hint="eastAsia"/>
                <w:sz w:val="24"/>
                <w:szCs w:val="24"/>
              </w:rPr>
              <w:t>项目委托单位</w:t>
            </w:r>
          </w:p>
        </w:tc>
        <w:tc>
          <w:tcPr>
            <w:tcW w:w="2131" w:type="dxa"/>
          </w:tcPr>
          <w:p w:rsidR="007E2439" w:rsidRDefault="007E2439">
            <w:pPr>
              <w:rPr>
                <w:sz w:val="24"/>
                <w:szCs w:val="24"/>
              </w:rPr>
            </w:pPr>
          </w:p>
        </w:tc>
      </w:tr>
      <w:tr w:rsidR="007E2439">
        <w:trPr>
          <w:trHeight w:val="454"/>
        </w:trPr>
        <w:tc>
          <w:tcPr>
            <w:tcW w:w="2130" w:type="dxa"/>
            <w:vAlign w:val="center"/>
          </w:tcPr>
          <w:p w:rsidR="007E2439" w:rsidRDefault="000A74AB">
            <w:pPr>
              <w:jc w:val="center"/>
              <w:rPr>
                <w:sz w:val="24"/>
                <w:szCs w:val="24"/>
              </w:rPr>
            </w:pPr>
            <w:r>
              <w:rPr>
                <w:rFonts w:hint="eastAsia"/>
                <w:sz w:val="24"/>
                <w:szCs w:val="24"/>
              </w:rPr>
              <w:t>项目开始时间</w:t>
            </w:r>
          </w:p>
        </w:tc>
        <w:tc>
          <w:tcPr>
            <w:tcW w:w="1947" w:type="dxa"/>
            <w:vAlign w:val="center"/>
          </w:tcPr>
          <w:p w:rsidR="007E2439" w:rsidRDefault="007E2439">
            <w:pPr>
              <w:jc w:val="center"/>
              <w:rPr>
                <w:sz w:val="24"/>
                <w:szCs w:val="24"/>
              </w:rPr>
            </w:pPr>
          </w:p>
        </w:tc>
        <w:tc>
          <w:tcPr>
            <w:tcW w:w="2314" w:type="dxa"/>
            <w:vAlign w:val="center"/>
          </w:tcPr>
          <w:p w:rsidR="007E2439" w:rsidRDefault="000A74AB">
            <w:pPr>
              <w:jc w:val="center"/>
              <w:rPr>
                <w:sz w:val="24"/>
                <w:szCs w:val="24"/>
              </w:rPr>
            </w:pPr>
            <w:r>
              <w:rPr>
                <w:rFonts w:hint="eastAsia"/>
                <w:sz w:val="24"/>
                <w:szCs w:val="24"/>
              </w:rPr>
              <w:t>项目计划完成时间</w:t>
            </w:r>
          </w:p>
        </w:tc>
        <w:tc>
          <w:tcPr>
            <w:tcW w:w="2131" w:type="dxa"/>
          </w:tcPr>
          <w:p w:rsidR="007E2439" w:rsidRDefault="007E2439">
            <w:pPr>
              <w:rPr>
                <w:sz w:val="24"/>
                <w:szCs w:val="24"/>
              </w:rPr>
            </w:pPr>
          </w:p>
        </w:tc>
      </w:tr>
      <w:tr w:rsidR="007E2439">
        <w:trPr>
          <w:trHeight w:val="454"/>
        </w:trPr>
        <w:tc>
          <w:tcPr>
            <w:tcW w:w="2130" w:type="dxa"/>
            <w:vAlign w:val="center"/>
          </w:tcPr>
          <w:p w:rsidR="007E2439" w:rsidRDefault="000A74AB">
            <w:pPr>
              <w:jc w:val="center"/>
              <w:rPr>
                <w:sz w:val="24"/>
                <w:szCs w:val="24"/>
              </w:rPr>
            </w:pPr>
            <w:r>
              <w:rPr>
                <w:rFonts w:hint="eastAsia"/>
                <w:sz w:val="24"/>
                <w:szCs w:val="24"/>
              </w:rPr>
              <w:t>项目负责人</w:t>
            </w:r>
          </w:p>
        </w:tc>
        <w:tc>
          <w:tcPr>
            <w:tcW w:w="1947" w:type="dxa"/>
            <w:vAlign w:val="center"/>
          </w:tcPr>
          <w:p w:rsidR="007E2439" w:rsidRDefault="007E2439">
            <w:pPr>
              <w:jc w:val="center"/>
              <w:rPr>
                <w:sz w:val="24"/>
                <w:szCs w:val="24"/>
              </w:rPr>
            </w:pPr>
          </w:p>
        </w:tc>
        <w:tc>
          <w:tcPr>
            <w:tcW w:w="2314" w:type="dxa"/>
            <w:vAlign w:val="center"/>
          </w:tcPr>
          <w:p w:rsidR="007E2439" w:rsidRDefault="000A74AB">
            <w:pPr>
              <w:jc w:val="center"/>
              <w:rPr>
                <w:sz w:val="24"/>
                <w:szCs w:val="24"/>
              </w:rPr>
            </w:pPr>
            <w:r>
              <w:rPr>
                <w:rFonts w:hint="eastAsia"/>
                <w:sz w:val="24"/>
                <w:szCs w:val="24"/>
              </w:rPr>
              <w:t>所在部门</w:t>
            </w:r>
          </w:p>
        </w:tc>
        <w:tc>
          <w:tcPr>
            <w:tcW w:w="2131" w:type="dxa"/>
          </w:tcPr>
          <w:p w:rsidR="007E2439" w:rsidRDefault="007E2439">
            <w:pPr>
              <w:rPr>
                <w:sz w:val="24"/>
                <w:szCs w:val="24"/>
              </w:rPr>
            </w:pPr>
          </w:p>
        </w:tc>
      </w:tr>
      <w:tr w:rsidR="007E2439">
        <w:trPr>
          <w:trHeight w:val="454"/>
        </w:trPr>
        <w:tc>
          <w:tcPr>
            <w:tcW w:w="2130" w:type="dxa"/>
            <w:vAlign w:val="center"/>
          </w:tcPr>
          <w:p w:rsidR="007E2439" w:rsidRDefault="000A74AB">
            <w:pPr>
              <w:jc w:val="center"/>
              <w:rPr>
                <w:sz w:val="24"/>
                <w:szCs w:val="24"/>
              </w:rPr>
            </w:pPr>
            <w:r>
              <w:rPr>
                <w:rFonts w:hint="eastAsia"/>
                <w:sz w:val="24"/>
                <w:szCs w:val="24"/>
              </w:rPr>
              <w:t>项目编号</w:t>
            </w:r>
          </w:p>
        </w:tc>
        <w:tc>
          <w:tcPr>
            <w:tcW w:w="1947" w:type="dxa"/>
            <w:vAlign w:val="center"/>
          </w:tcPr>
          <w:p w:rsidR="007E2439" w:rsidRDefault="007E2439">
            <w:pPr>
              <w:jc w:val="center"/>
              <w:rPr>
                <w:sz w:val="24"/>
                <w:szCs w:val="24"/>
              </w:rPr>
            </w:pPr>
          </w:p>
        </w:tc>
        <w:tc>
          <w:tcPr>
            <w:tcW w:w="2314" w:type="dxa"/>
            <w:vAlign w:val="center"/>
          </w:tcPr>
          <w:p w:rsidR="007E2439" w:rsidRDefault="000A74AB">
            <w:pPr>
              <w:jc w:val="center"/>
              <w:rPr>
                <w:sz w:val="24"/>
                <w:szCs w:val="24"/>
              </w:rPr>
            </w:pPr>
            <w:r>
              <w:rPr>
                <w:rFonts w:hint="eastAsia"/>
                <w:sz w:val="24"/>
                <w:szCs w:val="24"/>
              </w:rPr>
              <w:t>已到账金额</w:t>
            </w:r>
          </w:p>
        </w:tc>
        <w:tc>
          <w:tcPr>
            <w:tcW w:w="2131" w:type="dxa"/>
          </w:tcPr>
          <w:p w:rsidR="007E2439" w:rsidRDefault="007E2439">
            <w:pPr>
              <w:rPr>
                <w:sz w:val="24"/>
                <w:szCs w:val="24"/>
              </w:rPr>
            </w:pPr>
          </w:p>
        </w:tc>
      </w:tr>
      <w:tr w:rsidR="007E2439">
        <w:trPr>
          <w:trHeight w:val="454"/>
        </w:trPr>
        <w:tc>
          <w:tcPr>
            <w:tcW w:w="2130" w:type="dxa"/>
            <w:vAlign w:val="center"/>
          </w:tcPr>
          <w:p w:rsidR="007E2439" w:rsidRDefault="000A74AB">
            <w:pPr>
              <w:jc w:val="center"/>
              <w:rPr>
                <w:sz w:val="24"/>
                <w:szCs w:val="24"/>
              </w:rPr>
            </w:pPr>
            <w:r>
              <w:rPr>
                <w:rFonts w:hint="eastAsia"/>
                <w:sz w:val="24"/>
                <w:szCs w:val="24"/>
              </w:rPr>
              <w:t>外拨单位</w:t>
            </w:r>
          </w:p>
        </w:tc>
        <w:tc>
          <w:tcPr>
            <w:tcW w:w="1947" w:type="dxa"/>
            <w:vAlign w:val="center"/>
          </w:tcPr>
          <w:p w:rsidR="007E2439" w:rsidRDefault="007E2439">
            <w:pPr>
              <w:jc w:val="center"/>
              <w:rPr>
                <w:sz w:val="24"/>
                <w:szCs w:val="24"/>
              </w:rPr>
            </w:pPr>
          </w:p>
        </w:tc>
        <w:tc>
          <w:tcPr>
            <w:tcW w:w="2314" w:type="dxa"/>
            <w:vAlign w:val="center"/>
          </w:tcPr>
          <w:p w:rsidR="007E2439" w:rsidRDefault="000A74AB">
            <w:pPr>
              <w:jc w:val="center"/>
              <w:rPr>
                <w:sz w:val="24"/>
                <w:szCs w:val="24"/>
              </w:rPr>
            </w:pPr>
            <w:r>
              <w:rPr>
                <w:rFonts w:hint="eastAsia"/>
                <w:sz w:val="24"/>
                <w:szCs w:val="24"/>
              </w:rPr>
              <w:t>外拨总金额（万元）</w:t>
            </w:r>
          </w:p>
        </w:tc>
        <w:tc>
          <w:tcPr>
            <w:tcW w:w="2131" w:type="dxa"/>
          </w:tcPr>
          <w:p w:rsidR="007E2439" w:rsidRDefault="007E2439">
            <w:pPr>
              <w:rPr>
                <w:sz w:val="24"/>
                <w:szCs w:val="24"/>
              </w:rPr>
            </w:pPr>
          </w:p>
        </w:tc>
      </w:tr>
      <w:tr w:rsidR="007E2439">
        <w:tc>
          <w:tcPr>
            <w:tcW w:w="2130" w:type="dxa"/>
            <w:vAlign w:val="center"/>
          </w:tcPr>
          <w:p w:rsidR="007E2439" w:rsidRDefault="000A74AB">
            <w:pPr>
              <w:jc w:val="center"/>
              <w:rPr>
                <w:sz w:val="24"/>
                <w:szCs w:val="24"/>
              </w:rPr>
            </w:pPr>
            <w:r>
              <w:rPr>
                <w:rFonts w:hint="eastAsia"/>
                <w:sz w:val="24"/>
                <w:szCs w:val="24"/>
              </w:rPr>
              <w:t>外拨理由</w:t>
            </w:r>
          </w:p>
        </w:tc>
        <w:tc>
          <w:tcPr>
            <w:tcW w:w="6392" w:type="dxa"/>
            <w:gridSpan w:val="3"/>
          </w:tcPr>
          <w:p w:rsidR="007E2439" w:rsidRDefault="000A74AB">
            <w:pPr>
              <w:rPr>
                <w:sz w:val="24"/>
                <w:szCs w:val="24"/>
              </w:rPr>
            </w:pPr>
            <w:r>
              <w:rPr>
                <w:rFonts w:ascii="宋体" w:hAnsi="宋体" w:hint="eastAsia"/>
                <w:b/>
                <w:sz w:val="24"/>
                <w:szCs w:val="24"/>
              </w:rPr>
              <w:t>□</w:t>
            </w:r>
            <w:r>
              <w:rPr>
                <w:rFonts w:hint="eastAsia"/>
                <w:sz w:val="24"/>
                <w:szCs w:val="24"/>
              </w:rPr>
              <w:t>合作</w:t>
            </w:r>
          </w:p>
          <w:p w:rsidR="007E2439" w:rsidRDefault="000A74AB">
            <w:pPr>
              <w:rPr>
                <w:sz w:val="24"/>
                <w:szCs w:val="24"/>
              </w:rPr>
            </w:pPr>
            <w:r>
              <w:rPr>
                <w:rFonts w:ascii="宋体" w:hAnsi="宋体" w:hint="eastAsia"/>
                <w:b/>
                <w:sz w:val="24"/>
                <w:szCs w:val="24"/>
              </w:rPr>
              <w:t>□</w:t>
            </w:r>
            <w:r>
              <w:rPr>
                <w:rFonts w:hint="eastAsia"/>
                <w:sz w:val="24"/>
                <w:szCs w:val="24"/>
              </w:rPr>
              <w:t>协作</w:t>
            </w:r>
          </w:p>
          <w:p w:rsidR="007E2439" w:rsidRDefault="000A74AB">
            <w:pPr>
              <w:rPr>
                <w:sz w:val="24"/>
                <w:szCs w:val="24"/>
              </w:rPr>
            </w:pPr>
            <w:r>
              <w:rPr>
                <w:rFonts w:hint="eastAsia"/>
                <w:sz w:val="24"/>
                <w:szCs w:val="24"/>
              </w:rPr>
              <w:t>其他</w:t>
            </w:r>
          </w:p>
        </w:tc>
      </w:tr>
      <w:tr w:rsidR="007E2439">
        <w:tc>
          <w:tcPr>
            <w:tcW w:w="2130" w:type="dxa"/>
            <w:vAlign w:val="center"/>
          </w:tcPr>
          <w:p w:rsidR="007E2439" w:rsidRDefault="000A74AB">
            <w:pPr>
              <w:jc w:val="center"/>
              <w:rPr>
                <w:sz w:val="24"/>
                <w:szCs w:val="24"/>
              </w:rPr>
            </w:pPr>
            <w:r>
              <w:rPr>
                <w:rFonts w:hint="eastAsia"/>
                <w:sz w:val="24"/>
                <w:szCs w:val="24"/>
              </w:rPr>
              <w:t>项目负责人</w:t>
            </w:r>
          </w:p>
          <w:p w:rsidR="007E2439" w:rsidRDefault="000A74AB">
            <w:pPr>
              <w:jc w:val="center"/>
              <w:rPr>
                <w:sz w:val="24"/>
                <w:szCs w:val="24"/>
              </w:rPr>
            </w:pPr>
            <w:r>
              <w:rPr>
                <w:rFonts w:hint="eastAsia"/>
                <w:sz w:val="24"/>
                <w:szCs w:val="24"/>
              </w:rPr>
              <w:t>意见</w:t>
            </w:r>
          </w:p>
        </w:tc>
        <w:tc>
          <w:tcPr>
            <w:tcW w:w="6392" w:type="dxa"/>
            <w:gridSpan w:val="3"/>
          </w:tcPr>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0A74AB">
            <w:pPr>
              <w:rPr>
                <w:sz w:val="24"/>
                <w:szCs w:val="24"/>
              </w:rPr>
            </w:pPr>
            <w:r>
              <w:rPr>
                <w:rFonts w:hint="eastAsia"/>
                <w:sz w:val="24"/>
                <w:szCs w:val="24"/>
              </w:rPr>
              <w:t>项目负责人签字：</w:t>
            </w:r>
            <w:r>
              <w:rPr>
                <w:rFonts w:hint="eastAsia"/>
                <w:sz w:val="24"/>
                <w:szCs w:val="24"/>
              </w:rPr>
              <w:t xml:space="preserve">            </w:t>
            </w:r>
            <w:r>
              <w:rPr>
                <w:rFonts w:hint="eastAsia"/>
                <w:sz w:val="24"/>
                <w:szCs w:val="24"/>
              </w:rPr>
              <w:t>日期：</w:t>
            </w:r>
          </w:p>
        </w:tc>
      </w:tr>
      <w:tr w:rsidR="007E2439">
        <w:tc>
          <w:tcPr>
            <w:tcW w:w="2130" w:type="dxa"/>
            <w:vAlign w:val="center"/>
          </w:tcPr>
          <w:p w:rsidR="007E2439" w:rsidRDefault="000A74AB">
            <w:pPr>
              <w:jc w:val="center"/>
              <w:rPr>
                <w:sz w:val="24"/>
                <w:szCs w:val="24"/>
              </w:rPr>
            </w:pPr>
            <w:r>
              <w:rPr>
                <w:rFonts w:hint="eastAsia"/>
                <w:sz w:val="24"/>
                <w:szCs w:val="24"/>
              </w:rPr>
              <w:t>所在单位</w:t>
            </w:r>
          </w:p>
          <w:p w:rsidR="007E2439" w:rsidRDefault="000A74AB">
            <w:pPr>
              <w:jc w:val="center"/>
              <w:rPr>
                <w:sz w:val="24"/>
                <w:szCs w:val="24"/>
              </w:rPr>
            </w:pPr>
            <w:r>
              <w:rPr>
                <w:rFonts w:hint="eastAsia"/>
                <w:sz w:val="24"/>
                <w:szCs w:val="24"/>
              </w:rPr>
              <w:t>审核意见</w:t>
            </w:r>
          </w:p>
        </w:tc>
        <w:tc>
          <w:tcPr>
            <w:tcW w:w="6392" w:type="dxa"/>
            <w:gridSpan w:val="3"/>
          </w:tcPr>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0A74AB">
            <w:pPr>
              <w:rPr>
                <w:sz w:val="24"/>
                <w:szCs w:val="24"/>
              </w:rPr>
            </w:pPr>
            <w:r>
              <w:rPr>
                <w:rFonts w:hint="eastAsia"/>
                <w:sz w:val="24"/>
                <w:szCs w:val="24"/>
              </w:rPr>
              <w:t>单位负责人签字：</w:t>
            </w: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单位公章：</w:t>
            </w:r>
          </w:p>
        </w:tc>
      </w:tr>
      <w:tr w:rsidR="007E2439">
        <w:tc>
          <w:tcPr>
            <w:tcW w:w="2130" w:type="dxa"/>
            <w:vAlign w:val="center"/>
          </w:tcPr>
          <w:p w:rsidR="007E2439" w:rsidRDefault="000A74AB">
            <w:pPr>
              <w:jc w:val="center"/>
              <w:rPr>
                <w:sz w:val="24"/>
                <w:szCs w:val="24"/>
              </w:rPr>
            </w:pPr>
            <w:r>
              <w:rPr>
                <w:rFonts w:hint="eastAsia"/>
                <w:sz w:val="24"/>
                <w:szCs w:val="24"/>
              </w:rPr>
              <w:t>科研处</w:t>
            </w:r>
          </w:p>
          <w:p w:rsidR="007E2439" w:rsidRDefault="000A74AB">
            <w:pPr>
              <w:jc w:val="center"/>
              <w:rPr>
                <w:sz w:val="24"/>
                <w:szCs w:val="24"/>
              </w:rPr>
            </w:pPr>
            <w:r>
              <w:rPr>
                <w:rFonts w:hint="eastAsia"/>
                <w:sz w:val="24"/>
                <w:szCs w:val="24"/>
              </w:rPr>
              <w:t>审核意见</w:t>
            </w:r>
          </w:p>
        </w:tc>
        <w:tc>
          <w:tcPr>
            <w:tcW w:w="6392" w:type="dxa"/>
            <w:gridSpan w:val="3"/>
          </w:tcPr>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0A74AB">
            <w:pPr>
              <w:rPr>
                <w:sz w:val="24"/>
                <w:szCs w:val="24"/>
              </w:rPr>
            </w:pPr>
            <w:r>
              <w:rPr>
                <w:rFonts w:hint="eastAsia"/>
                <w:sz w:val="24"/>
                <w:szCs w:val="24"/>
              </w:rPr>
              <w:t>部门负责人签字：</w:t>
            </w:r>
            <w:r>
              <w:rPr>
                <w:rFonts w:hint="eastAsia"/>
                <w:sz w:val="24"/>
                <w:szCs w:val="24"/>
              </w:rPr>
              <w:t xml:space="preserve">            </w:t>
            </w:r>
            <w:r>
              <w:rPr>
                <w:rFonts w:hint="eastAsia"/>
                <w:sz w:val="24"/>
                <w:szCs w:val="24"/>
              </w:rPr>
              <w:t>日期：</w:t>
            </w:r>
            <w:r>
              <w:rPr>
                <w:rFonts w:hint="eastAsia"/>
                <w:sz w:val="24"/>
                <w:szCs w:val="24"/>
              </w:rPr>
              <w:t xml:space="preserve">         </w:t>
            </w:r>
          </w:p>
        </w:tc>
      </w:tr>
      <w:tr w:rsidR="007E2439">
        <w:tc>
          <w:tcPr>
            <w:tcW w:w="2130" w:type="dxa"/>
            <w:vAlign w:val="center"/>
          </w:tcPr>
          <w:p w:rsidR="007E2439" w:rsidRDefault="000A74AB">
            <w:pPr>
              <w:jc w:val="center"/>
              <w:rPr>
                <w:sz w:val="24"/>
                <w:szCs w:val="24"/>
              </w:rPr>
            </w:pPr>
            <w:r>
              <w:rPr>
                <w:rFonts w:hint="eastAsia"/>
                <w:sz w:val="24"/>
                <w:szCs w:val="24"/>
              </w:rPr>
              <w:t>财务处</w:t>
            </w:r>
          </w:p>
          <w:p w:rsidR="007E2439" w:rsidRDefault="000A74AB">
            <w:pPr>
              <w:jc w:val="center"/>
              <w:rPr>
                <w:sz w:val="24"/>
                <w:szCs w:val="24"/>
              </w:rPr>
            </w:pPr>
            <w:r>
              <w:rPr>
                <w:rFonts w:hint="eastAsia"/>
                <w:sz w:val="24"/>
                <w:szCs w:val="24"/>
              </w:rPr>
              <w:t>审核意见</w:t>
            </w:r>
          </w:p>
        </w:tc>
        <w:tc>
          <w:tcPr>
            <w:tcW w:w="6392" w:type="dxa"/>
            <w:gridSpan w:val="3"/>
          </w:tcPr>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0A74AB">
            <w:pPr>
              <w:rPr>
                <w:sz w:val="24"/>
                <w:szCs w:val="24"/>
              </w:rPr>
            </w:pPr>
            <w:r>
              <w:rPr>
                <w:rFonts w:hint="eastAsia"/>
                <w:sz w:val="24"/>
                <w:szCs w:val="24"/>
              </w:rPr>
              <w:t>部门负责人签字：</w:t>
            </w:r>
            <w:r>
              <w:rPr>
                <w:rFonts w:hint="eastAsia"/>
                <w:sz w:val="24"/>
                <w:szCs w:val="24"/>
              </w:rPr>
              <w:t xml:space="preserve">            </w:t>
            </w:r>
            <w:r>
              <w:rPr>
                <w:rFonts w:hint="eastAsia"/>
                <w:sz w:val="24"/>
                <w:szCs w:val="24"/>
              </w:rPr>
              <w:t>日期：</w:t>
            </w:r>
          </w:p>
        </w:tc>
      </w:tr>
      <w:tr w:rsidR="007E2439">
        <w:tc>
          <w:tcPr>
            <w:tcW w:w="2130" w:type="dxa"/>
            <w:vAlign w:val="center"/>
          </w:tcPr>
          <w:p w:rsidR="007E2439" w:rsidRDefault="000A74AB">
            <w:pPr>
              <w:jc w:val="center"/>
              <w:rPr>
                <w:sz w:val="24"/>
                <w:szCs w:val="24"/>
              </w:rPr>
            </w:pPr>
            <w:r>
              <w:rPr>
                <w:rFonts w:hint="eastAsia"/>
                <w:sz w:val="24"/>
                <w:szCs w:val="24"/>
              </w:rPr>
              <w:t>主管科研校长</w:t>
            </w:r>
          </w:p>
          <w:p w:rsidR="007E2439" w:rsidRDefault="000A74AB">
            <w:pPr>
              <w:jc w:val="center"/>
              <w:rPr>
                <w:sz w:val="24"/>
                <w:szCs w:val="24"/>
              </w:rPr>
            </w:pPr>
            <w:r>
              <w:rPr>
                <w:rFonts w:hint="eastAsia"/>
                <w:sz w:val="24"/>
                <w:szCs w:val="24"/>
              </w:rPr>
              <w:t>审核意见</w:t>
            </w:r>
          </w:p>
        </w:tc>
        <w:tc>
          <w:tcPr>
            <w:tcW w:w="6392" w:type="dxa"/>
            <w:gridSpan w:val="3"/>
          </w:tcPr>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7E2439">
            <w:pPr>
              <w:rPr>
                <w:sz w:val="24"/>
                <w:szCs w:val="24"/>
              </w:rPr>
            </w:pPr>
          </w:p>
          <w:p w:rsidR="007E2439" w:rsidRDefault="000A74AB">
            <w:pPr>
              <w:rPr>
                <w:sz w:val="24"/>
                <w:szCs w:val="24"/>
              </w:rPr>
            </w:pPr>
            <w:r>
              <w:rPr>
                <w:rFonts w:hint="eastAsia"/>
                <w:sz w:val="24"/>
                <w:szCs w:val="24"/>
              </w:rPr>
              <w:t xml:space="preserve">          </w:t>
            </w:r>
            <w:r>
              <w:rPr>
                <w:rFonts w:hint="eastAsia"/>
                <w:sz w:val="24"/>
                <w:szCs w:val="24"/>
              </w:rPr>
              <w:t>签字：</w:t>
            </w:r>
            <w:r>
              <w:rPr>
                <w:rFonts w:hint="eastAsia"/>
                <w:sz w:val="24"/>
                <w:szCs w:val="24"/>
              </w:rPr>
              <w:t xml:space="preserve">            </w:t>
            </w:r>
            <w:r>
              <w:rPr>
                <w:rFonts w:hint="eastAsia"/>
                <w:sz w:val="24"/>
                <w:szCs w:val="24"/>
              </w:rPr>
              <w:t>日期：</w:t>
            </w:r>
          </w:p>
        </w:tc>
      </w:tr>
    </w:tbl>
    <w:p w:rsidR="007E2439" w:rsidRDefault="000A74AB">
      <w:pPr>
        <w:rPr>
          <w:rFonts w:ascii="仿宋_GB2312" w:eastAsia="仿宋_GB2312" w:hAnsi="宋体"/>
          <w:bCs/>
          <w:sz w:val="32"/>
          <w:szCs w:val="32"/>
        </w:rPr>
      </w:pPr>
      <w:r>
        <w:rPr>
          <w:rFonts w:hint="eastAsia"/>
        </w:rPr>
        <w:t>注：本表一式三份，科研处、财务处及项目负责人各</w:t>
      </w:r>
      <w:r>
        <w:rPr>
          <w:rFonts w:hint="eastAsia"/>
        </w:rPr>
        <w:t>1</w:t>
      </w:r>
      <w:r>
        <w:rPr>
          <w:rFonts w:hint="eastAsia"/>
        </w:rPr>
        <w:t>份</w:t>
      </w:r>
    </w:p>
    <w:sectPr w:rsidR="007E2439" w:rsidSect="007E24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85F" w:rsidRDefault="00FE485F" w:rsidP="00606E0E">
      <w:r>
        <w:separator/>
      </w:r>
    </w:p>
  </w:endnote>
  <w:endnote w:type="continuationSeparator" w:id="1">
    <w:p w:rsidR="00FE485F" w:rsidRDefault="00FE485F" w:rsidP="00606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85F" w:rsidRDefault="00FE485F" w:rsidP="00606E0E">
      <w:r>
        <w:separator/>
      </w:r>
    </w:p>
  </w:footnote>
  <w:footnote w:type="continuationSeparator" w:id="1">
    <w:p w:rsidR="00FE485F" w:rsidRDefault="00FE485F" w:rsidP="00606E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VjMGY1NDI5NzRjNjkyYzU5MjhjMTYxNDk0YjVjYzQifQ=="/>
  </w:docVars>
  <w:rsids>
    <w:rsidRoot w:val="00DF2EA5"/>
    <w:rsid w:val="00020BC7"/>
    <w:rsid w:val="00086606"/>
    <w:rsid w:val="000A74AB"/>
    <w:rsid w:val="000B7C3C"/>
    <w:rsid w:val="00231624"/>
    <w:rsid w:val="00236996"/>
    <w:rsid w:val="003D7300"/>
    <w:rsid w:val="003F4B8C"/>
    <w:rsid w:val="004830B4"/>
    <w:rsid w:val="0049517E"/>
    <w:rsid w:val="004C3D56"/>
    <w:rsid w:val="00511E1B"/>
    <w:rsid w:val="005D0581"/>
    <w:rsid w:val="00606E0E"/>
    <w:rsid w:val="0061270A"/>
    <w:rsid w:val="00626E96"/>
    <w:rsid w:val="006427F6"/>
    <w:rsid w:val="006F7F9C"/>
    <w:rsid w:val="00736BC7"/>
    <w:rsid w:val="00743A8C"/>
    <w:rsid w:val="007A2BF2"/>
    <w:rsid w:val="007E2439"/>
    <w:rsid w:val="008947E9"/>
    <w:rsid w:val="008A114C"/>
    <w:rsid w:val="008E2C12"/>
    <w:rsid w:val="00912412"/>
    <w:rsid w:val="009315D0"/>
    <w:rsid w:val="009604B8"/>
    <w:rsid w:val="00982EE9"/>
    <w:rsid w:val="009B4C48"/>
    <w:rsid w:val="009E54B5"/>
    <w:rsid w:val="00AA7A65"/>
    <w:rsid w:val="00AE6EDD"/>
    <w:rsid w:val="00B67AEA"/>
    <w:rsid w:val="00B7171A"/>
    <w:rsid w:val="00B950FE"/>
    <w:rsid w:val="00C43686"/>
    <w:rsid w:val="00C76A84"/>
    <w:rsid w:val="00C76DA7"/>
    <w:rsid w:val="00C90DA3"/>
    <w:rsid w:val="00CB0CEE"/>
    <w:rsid w:val="00CB385C"/>
    <w:rsid w:val="00CB5B84"/>
    <w:rsid w:val="00D44C21"/>
    <w:rsid w:val="00D632B6"/>
    <w:rsid w:val="00DD7640"/>
    <w:rsid w:val="00DF2EA5"/>
    <w:rsid w:val="00E57FB5"/>
    <w:rsid w:val="00E81CDB"/>
    <w:rsid w:val="00E87712"/>
    <w:rsid w:val="00EB521D"/>
    <w:rsid w:val="00FC60B7"/>
    <w:rsid w:val="00FE485F"/>
    <w:rsid w:val="09203279"/>
    <w:rsid w:val="0B177D5A"/>
    <w:rsid w:val="10330BE8"/>
    <w:rsid w:val="26CD3914"/>
    <w:rsid w:val="27AE77D4"/>
    <w:rsid w:val="33356D4B"/>
    <w:rsid w:val="44B85F1A"/>
    <w:rsid w:val="49323D79"/>
    <w:rsid w:val="4D110EC3"/>
    <w:rsid w:val="53D31EDC"/>
    <w:rsid w:val="5A0B6D6A"/>
    <w:rsid w:val="60136C47"/>
    <w:rsid w:val="67EC1D41"/>
    <w:rsid w:val="6F4621B8"/>
    <w:rsid w:val="7A3717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3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E2439"/>
    <w:rPr>
      <w:sz w:val="18"/>
      <w:szCs w:val="18"/>
    </w:rPr>
  </w:style>
  <w:style w:type="paragraph" w:styleId="a4">
    <w:name w:val="footer"/>
    <w:basedOn w:val="a"/>
    <w:link w:val="Char0"/>
    <w:uiPriority w:val="99"/>
    <w:semiHidden/>
    <w:unhideWhenUsed/>
    <w:qFormat/>
    <w:rsid w:val="007E243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E243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E24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7E2439"/>
    <w:rPr>
      <w:sz w:val="18"/>
      <w:szCs w:val="18"/>
    </w:rPr>
  </w:style>
  <w:style w:type="character" w:customStyle="1" w:styleId="Char0">
    <w:name w:val="页脚 Char"/>
    <w:basedOn w:val="a0"/>
    <w:link w:val="a4"/>
    <w:uiPriority w:val="99"/>
    <w:semiHidden/>
    <w:qFormat/>
    <w:rsid w:val="007E2439"/>
    <w:rPr>
      <w:sz w:val="18"/>
      <w:szCs w:val="18"/>
    </w:rPr>
  </w:style>
  <w:style w:type="paragraph" w:customStyle="1" w:styleId="CharCharCharCharCharCharCharCharCharChar">
    <w:name w:val="Char Char Char Char Char Char Char Char Char Char"/>
    <w:basedOn w:val="a"/>
    <w:qFormat/>
    <w:rsid w:val="007E2439"/>
    <w:rPr>
      <w:rFonts w:ascii="Times New Roman" w:eastAsia="黑体" w:hAnsi="Times New Roman" w:cs="Times New Roman"/>
      <w:sz w:val="24"/>
      <w:szCs w:val="20"/>
    </w:rPr>
  </w:style>
  <w:style w:type="character" w:customStyle="1" w:styleId="Char">
    <w:name w:val="批注框文本 Char"/>
    <w:basedOn w:val="a0"/>
    <w:link w:val="a3"/>
    <w:uiPriority w:val="99"/>
    <w:semiHidden/>
    <w:qFormat/>
    <w:rsid w:val="007E243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F6CD-900A-4B3E-9A63-3EE0BE80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206</Words>
  <Characters>1176</Characters>
  <Application>Microsoft Office Word</Application>
  <DocSecurity>0</DocSecurity>
  <Lines>9</Lines>
  <Paragraphs>2</Paragraphs>
  <ScaleCrop>false</ScaleCrop>
  <Company>Microsoft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HGCJC-谭琳</cp:lastModifiedBy>
  <cp:revision>33</cp:revision>
  <cp:lastPrinted>2022-11-17T02:07:00Z</cp:lastPrinted>
  <dcterms:created xsi:type="dcterms:W3CDTF">2022-11-14T07:56:00Z</dcterms:created>
  <dcterms:modified xsi:type="dcterms:W3CDTF">2022-11-17T03:03:00Z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35FCB531C8474CD09D4B268C26932138</vt:lpwstr>
  </property>
</Properties>
</file>