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ascii="微软雅黑" w:hAnsi="微软雅黑" w:eastAsia="黑体" w:cs="Times New Roman"/>
          <w:color w:val="000000"/>
          <w:sz w:val="32"/>
          <w:szCs w:val="32"/>
        </w:rPr>
      </w:pPr>
      <w:r>
        <w:rPr>
          <w:rFonts w:hint="eastAsia" w:ascii="黑体" w:hAnsi="黑体" w:eastAsia="黑体" w:cs="Times New Roman"/>
          <w:color w:val="000000"/>
          <w:sz w:val="32"/>
          <w:szCs w:val="32"/>
        </w:rPr>
        <w:t>附件</w:t>
      </w:r>
      <w:r>
        <w:rPr>
          <w:rFonts w:hint="eastAsia" w:ascii="黑体" w:hAnsi="黑体" w:eastAsia="黑体" w:cs="Times New Roman"/>
          <w:color w:val="000000"/>
          <w:sz w:val="32"/>
          <w:szCs w:val="32"/>
          <w:lang w:val="en-US" w:eastAsia="zh-CN"/>
        </w:rPr>
        <w:t>2</w:t>
      </w:r>
      <w:r>
        <w:rPr>
          <w:rFonts w:hint="eastAsia" w:ascii="黑体" w:hAnsi="黑体" w:eastAsia="黑体" w:cs="Times New Roman"/>
          <w:color w:val="000000"/>
          <w:sz w:val="32"/>
          <w:szCs w:val="32"/>
        </w:rPr>
        <w:t>：</w:t>
      </w:r>
    </w:p>
    <w:p>
      <w:pPr>
        <w:jc w:val="left"/>
        <w:rPr>
          <w:rFonts w:ascii="黑体" w:hAnsi="黑体" w:eastAsia="黑体"/>
          <w:sz w:val="32"/>
          <w:szCs w:val="32"/>
        </w:rPr>
      </w:pPr>
      <w:bookmarkStart w:id="0" w:name="_GoBack"/>
      <w:bookmarkEnd w:id="0"/>
    </w:p>
    <w:p>
      <w:pPr>
        <w:widowControl/>
        <w:shd w:val="clear" w:color="auto" w:fill="FFFFFF"/>
        <w:spacing w:before="0" w:beforeAutospacing="0" w:after="0" w:afterAutospacing="0"/>
        <w:jc w:val="center"/>
        <w:rPr>
          <w:rStyle w:val="11"/>
          <w:rFonts w:hint="eastAsia" w:ascii="方正小标宋简体" w:hAnsi="华文中宋" w:eastAsia="方正小标宋简体" w:cs="Times New Roman"/>
          <w:kern w:val="0"/>
          <w:sz w:val="44"/>
          <w:szCs w:val="44"/>
          <w:shd w:val="clear" w:color="auto" w:fill="FFFFFF"/>
          <w:lang w:val="en-US" w:eastAsia="zh-CN" w:bidi="ar-SA"/>
        </w:rPr>
      </w:pPr>
      <w:r>
        <w:rPr>
          <w:rStyle w:val="11"/>
          <w:rFonts w:hint="eastAsia" w:ascii="方正小标宋简体" w:hAnsi="华文中宋" w:eastAsia="方正小标宋简体"/>
          <w:kern w:val="0"/>
          <w:sz w:val="44"/>
          <w:szCs w:val="44"/>
          <w:shd w:val="clear" w:color="auto" w:fill="FFFFFF"/>
          <w:lang w:val="en-US" w:eastAsia="zh-CN" w:bidi="ar-SA"/>
        </w:rPr>
        <w:t>黑龙江省自然科学基金项目</w:t>
      </w:r>
    </w:p>
    <w:p>
      <w:pPr>
        <w:widowControl/>
        <w:shd w:val="clear" w:color="auto" w:fill="FFFFFF"/>
        <w:spacing w:before="0" w:beforeAutospacing="0" w:after="0" w:afterAutospacing="0"/>
        <w:jc w:val="center"/>
        <w:rPr>
          <w:rFonts w:hint="eastAsia" w:ascii="方正小标宋简体" w:hAnsi="宋体" w:eastAsia="方正小标宋简体" w:cs="Times New Roman"/>
          <w:kern w:val="0"/>
          <w:sz w:val="44"/>
          <w:szCs w:val="44"/>
          <w:lang w:val="en-US" w:eastAsia="zh-CN" w:bidi="ar-SA"/>
        </w:rPr>
      </w:pPr>
      <w:r>
        <w:rPr>
          <w:rStyle w:val="11"/>
          <w:rFonts w:hint="eastAsia" w:ascii="方正小标宋简体" w:eastAsia="方正小标宋简体"/>
          <w:kern w:val="0"/>
          <w:sz w:val="44"/>
          <w:szCs w:val="44"/>
          <w:shd w:val="clear" w:color="auto" w:fill="FFFFFF"/>
          <w:lang w:val="en-US" w:eastAsia="zh-CN" w:bidi="ar-SA"/>
        </w:rPr>
        <w:t>“</w:t>
      </w:r>
      <w:r>
        <w:rPr>
          <w:rStyle w:val="11"/>
          <w:rFonts w:hint="eastAsia" w:ascii="方正小标宋简体" w:hAnsi="华文中宋" w:eastAsia="方正小标宋简体"/>
          <w:kern w:val="0"/>
          <w:sz w:val="44"/>
          <w:szCs w:val="44"/>
          <w:shd w:val="clear" w:color="auto" w:fill="FFFFFF"/>
          <w:lang w:val="en-US" w:eastAsia="zh-CN" w:bidi="ar-SA"/>
        </w:rPr>
        <w:t>包干制</w:t>
      </w:r>
      <w:r>
        <w:rPr>
          <w:rStyle w:val="11"/>
          <w:rFonts w:hint="eastAsia" w:ascii="方正小标宋简体" w:eastAsia="方正小标宋简体"/>
          <w:kern w:val="0"/>
          <w:sz w:val="44"/>
          <w:szCs w:val="44"/>
          <w:shd w:val="clear" w:color="auto" w:fill="FFFFFF"/>
          <w:lang w:val="en-US" w:eastAsia="zh-CN" w:bidi="ar-SA"/>
        </w:rPr>
        <w:t>”</w:t>
      </w:r>
      <w:r>
        <w:rPr>
          <w:rStyle w:val="11"/>
          <w:rFonts w:hint="eastAsia" w:ascii="方正小标宋简体" w:hAnsi="华文中宋" w:eastAsia="方正小标宋简体"/>
          <w:kern w:val="0"/>
          <w:sz w:val="44"/>
          <w:szCs w:val="44"/>
          <w:shd w:val="clear" w:color="auto" w:fill="FFFFFF"/>
          <w:lang w:val="en-US" w:eastAsia="zh-CN" w:bidi="ar-SA"/>
        </w:rPr>
        <w:t>试点经费使用</w:t>
      </w:r>
      <w:r>
        <w:rPr>
          <w:rStyle w:val="11"/>
          <w:rFonts w:hint="eastAsia" w:ascii="方正小标宋简体" w:eastAsia="方正小标宋简体"/>
          <w:kern w:val="0"/>
          <w:sz w:val="44"/>
          <w:szCs w:val="44"/>
          <w:shd w:val="clear" w:color="auto" w:fill="FFFFFF"/>
          <w:lang w:val="en-US" w:eastAsia="zh-CN" w:bidi="ar-SA"/>
        </w:rPr>
        <w:t>“</w:t>
      </w:r>
      <w:r>
        <w:rPr>
          <w:rStyle w:val="11"/>
          <w:rFonts w:hint="eastAsia" w:ascii="方正小标宋简体" w:hAnsi="华文中宋" w:eastAsia="方正小标宋简体"/>
          <w:kern w:val="0"/>
          <w:sz w:val="44"/>
          <w:szCs w:val="44"/>
          <w:shd w:val="clear" w:color="auto" w:fill="FFFFFF"/>
          <w:lang w:val="en-US" w:eastAsia="zh-CN" w:bidi="ar-SA"/>
        </w:rPr>
        <w:t>负面清单</w:t>
      </w:r>
      <w:r>
        <w:rPr>
          <w:rStyle w:val="11"/>
          <w:rFonts w:hint="eastAsia" w:ascii="方正小标宋简体" w:eastAsia="方正小标宋简体"/>
          <w:kern w:val="0"/>
          <w:sz w:val="44"/>
          <w:szCs w:val="44"/>
          <w:shd w:val="clear" w:color="auto" w:fill="FFFFFF"/>
          <w:lang w:val="en-US" w:eastAsia="zh-CN" w:bidi="ar-SA"/>
        </w:rPr>
        <w:t>”</w:t>
      </w:r>
    </w:p>
    <w:p>
      <w:pPr>
        <w:widowControl/>
        <w:shd w:val="clear" w:color="auto" w:fill="FFFFFF"/>
        <w:spacing w:before="0" w:beforeAutospacing="0" w:after="0" w:afterAutospacing="0" w:line="450" w:lineRule="atLeast"/>
        <w:jc w:val="both"/>
        <w:rPr>
          <w:rFonts w:ascii="宋体" w:hAnsi="宋体" w:eastAsia="微软雅黑" w:cs="Times New Roman"/>
          <w:color w:val="333333"/>
          <w:kern w:val="0"/>
          <w:sz w:val="22"/>
          <w:szCs w:val="22"/>
          <w:lang w:val="en-US" w:eastAsia="zh-CN" w:bidi="ar-SA"/>
        </w:rPr>
      </w:pPr>
      <w:r>
        <w:rPr>
          <w:rFonts w:ascii="宋体" w:hAnsi="宋体" w:eastAsia="微软雅黑" w:cs="Times New Roman"/>
          <w:color w:val="333333"/>
          <w:kern w:val="0"/>
          <w:sz w:val="22"/>
          <w:szCs w:val="22"/>
          <w:shd w:val="clear" w:color="auto" w:fill="FFFFFF"/>
          <w:lang w:val="en-US" w:eastAsia="zh-CN" w:bidi="ar-SA"/>
        </w:rPr>
        <w:t xml:space="preserve"> </w:t>
      </w:r>
    </w:p>
    <w:tbl>
      <w:tblPr>
        <w:tblStyle w:val="5"/>
        <w:tblW w:w="8820" w:type="dxa"/>
        <w:jc w:val="center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outset" w:color="auto" w:sz="6" w:space="0"/>
          <w:insideV w:val="outset" w:color="auto" w:sz="6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095"/>
        <w:gridCol w:w="7725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5" w:hRule="atLeast"/>
          <w:jc w:val="center"/>
        </w:trPr>
        <w:tc>
          <w:tcPr>
            <w:tcW w:w="109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spacing w:before="0" w:beforeAutospacing="0" w:after="0" w:afterAutospacing="0"/>
              <w:jc w:val="center"/>
              <w:rPr>
                <w:rFonts w:ascii="宋体" w:hAnsi="宋体" w:eastAsia="黑体" w:cs="Times New Roman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ascii="宋体" w:hAnsi="宋体" w:eastAsia="黑体" w:cs="Times New Roman"/>
                <w:kern w:val="0"/>
                <w:sz w:val="28"/>
                <w:szCs w:val="28"/>
                <w:lang w:val="en-US" w:eastAsia="zh-CN" w:bidi="ar-SA"/>
              </w:rPr>
              <w:t>序号</w:t>
            </w:r>
          </w:p>
        </w:tc>
        <w:tc>
          <w:tcPr>
            <w:tcW w:w="7725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spacing w:before="0" w:beforeAutospacing="0" w:after="0" w:afterAutospacing="0"/>
              <w:jc w:val="center"/>
              <w:rPr>
                <w:rFonts w:ascii="宋体" w:hAnsi="宋体" w:eastAsia="黑体" w:cs="Times New Roman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ascii="宋体" w:hAnsi="宋体" w:eastAsia="黑体" w:cs="Times New Roman"/>
                <w:kern w:val="0"/>
                <w:sz w:val="28"/>
                <w:szCs w:val="28"/>
                <w:lang w:val="en-US" w:eastAsia="zh-CN" w:bidi="ar-SA"/>
              </w:rPr>
              <w:t>内容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5" w:hRule="atLeast"/>
          <w:jc w:val="center"/>
        </w:trPr>
        <w:tc>
          <w:tcPr>
            <w:tcW w:w="109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spacing w:before="0" w:beforeAutospacing="0" w:after="0" w:afterAutospacing="0"/>
              <w:jc w:val="center"/>
              <w:rPr>
                <w:rFonts w:ascii="宋体" w:hAnsi="宋体" w:eastAsia="宋体" w:cs="Times New Roman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8"/>
                <w:szCs w:val="28"/>
                <w:lang w:val="en-US" w:eastAsia="zh-CN" w:bidi="ar-SA"/>
              </w:rPr>
              <w:t>1</w:t>
            </w:r>
          </w:p>
        </w:tc>
        <w:tc>
          <w:tcPr>
            <w:tcW w:w="772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spacing w:before="0" w:beforeAutospacing="0" w:after="0" w:afterAutospacing="0"/>
              <w:jc w:val="left"/>
              <w:rPr>
                <w:rFonts w:ascii="宋体" w:hAnsi="宋体" w:eastAsia="宋体" w:cs="Times New Roman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8"/>
                <w:szCs w:val="28"/>
                <w:lang w:val="en-US" w:eastAsia="zh-CN" w:bidi="ar-SA"/>
              </w:rPr>
              <w:t>不得虚构经济业务、编造虚假合同、使用虚假票据套取资金。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  <w:jc w:val="center"/>
        </w:trPr>
        <w:tc>
          <w:tcPr>
            <w:tcW w:w="109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spacing w:before="0" w:beforeAutospacing="0" w:after="0" w:afterAutospacing="0"/>
              <w:jc w:val="center"/>
              <w:rPr>
                <w:rFonts w:ascii="宋体" w:hAnsi="宋体" w:eastAsia="宋体" w:cs="Times New Roman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8"/>
                <w:szCs w:val="28"/>
                <w:lang w:val="en-US" w:eastAsia="zh-CN" w:bidi="ar-SA"/>
              </w:rPr>
              <w:t>2</w:t>
            </w:r>
          </w:p>
        </w:tc>
        <w:tc>
          <w:tcPr>
            <w:tcW w:w="772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spacing w:before="0" w:beforeAutospacing="0" w:after="0" w:afterAutospacing="0"/>
              <w:jc w:val="left"/>
              <w:rPr>
                <w:rFonts w:ascii="宋体" w:hAnsi="宋体" w:eastAsia="宋体" w:cs="Times New Roman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8"/>
                <w:szCs w:val="28"/>
                <w:lang w:val="en-US" w:eastAsia="zh-CN" w:bidi="ar-SA"/>
              </w:rPr>
              <w:t>不得通过合作、协作经费方式套取资金。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0" w:hRule="atLeast"/>
          <w:jc w:val="center"/>
        </w:trPr>
        <w:tc>
          <w:tcPr>
            <w:tcW w:w="109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spacing w:before="0" w:beforeAutospacing="0" w:after="0" w:afterAutospacing="0"/>
              <w:jc w:val="center"/>
              <w:rPr>
                <w:rFonts w:ascii="宋体" w:hAnsi="宋体" w:eastAsia="宋体" w:cs="Times New Roman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8"/>
                <w:szCs w:val="28"/>
                <w:lang w:val="en-US" w:eastAsia="zh-CN" w:bidi="ar-SA"/>
              </w:rPr>
              <w:t>3</w:t>
            </w:r>
          </w:p>
        </w:tc>
        <w:tc>
          <w:tcPr>
            <w:tcW w:w="772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spacing w:before="0" w:beforeAutospacing="0" w:after="0" w:afterAutospacing="0"/>
              <w:jc w:val="left"/>
              <w:rPr>
                <w:rFonts w:ascii="宋体" w:hAnsi="宋体" w:eastAsia="宋体" w:cs="Times New Roman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8"/>
                <w:szCs w:val="28"/>
                <w:lang w:val="en-US" w:eastAsia="zh-CN" w:bidi="ar-SA"/>
              </w:rPr>
              <w:t>不得以发放劳务费名义套取资金。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5" w:hRule="atLeast"/>
          <w:jc w:val="center"/>
        </w:trPr>
        <w:tc>
          <w:tcPr>
            <w:tcW w:w="109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spacing w:before="0" w:beforeAutospacing="0" w:after="0" w:afterAutospacing="0"/>
              <w:jc w:val="center"/>
              <w:rPr>
                <w:rFonts w:ascii="宋体" w:hAnsi="宋体" w:eastAsia="宋体" w:cs="Times New Roman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8"/>
                <w:szCs w:val="28"/>
                <w:lang w:val="en-US" w:eastAsia="zh-CN" w:bidi="ar-SA"/>
              </w:rPr>
              <w:t>4</w:t>
            </w:r>
          </w:p>
        </w:tc>
        <w:tc>
          <w:tcPr>
            <w:tcW w:w="772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spacing w:before="0" w:beforeAutospacing="0" w:after="0" w:afterAutospacing="0"/>
              <w:jc w:val="left"/>
              <w:rPr>
                <w:rFonts w:ascii="宋体" w:hAnsi="宋体" w:eastAsia="宋体" w:cs="Times New Roman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8"/>
                <w:szCs w:val="28"/>
                <w:lang w:val="en-US" w:eastAsia="zh-CN" w:bidi="ar-SA"/>
              </w:rPr>
              <w:t>不得用于与本科研项目无关的支出。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  <w:jc w:val="center"/>
        </w:trPr>
        <w:tc>
          <w:tcPr>
            <w:tcW w:w="109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spacing w:before="0" w:beforeAutospacing="0" w:after="0" w:afterAutospacing="0"/>
              <w:jc w:val="center"/>
              <w:rPr>
                <w:rFonts w:ascii="宋体" w:hAnsi="宋体" w:eastAsia="宋体" w:cs="Times New Roman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8"/>
                <w:szCs w:val="28"/>
                <w:lang w:val="en-US" w:eastAsia="zh-CN" w:bidi="ar-SA"/>
              </w:rPr>
              <w:t>5</w:t>
            </w:r>
          </w:p>
        </w:tc>
        <w:tc>
          <w:tcPr>
            <w:tcW w:w="772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spacing w:before="0" w:beforeAutospacing="0" w:after="0" w:afterAutospacing="0"/>
              <w:jc w:val="left"/>
              <w:rPr>
                <w:rFonts w:ascii="宋体" w:hAnsi="宋体" w:eastAsia="宋体" w:cs="Times New Roman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8"/>
                <w:szCs w:val="28"/>
                <w:lang w:val="en-US" w:eastAsia="zh-CN" w:bidi="ar-SA"/>
              </w:rPr>
              <w:t>不得用于应由个人及家庭负担的支出。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5" w:hRule="atLeast"/>
          <w:jc w:val="center"/>
        </w:trPr>
        <w:tc>
          <w:tcPr>
            <w:tcW w:w="109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spacing w:before="0" w:beforeAutospacing="0" w:after="0" w:afterAutospacing="0"/>
              <w:jc w:val="center"/>
              <w:rPr>
                <w:rFonts w:ascii="宋体" w:hAnsi="宋体" w:eastAsia="宋体" w:cs="Times New Roman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8"/>
                <w:szCs w:val="28"/>
                <w:lang w:val="en-US" w:eastAsia="zh-CN" w:bidi="ar-SA"/>
              </w:rPr>
              <w:t>6</w:t>
            </w:r>
          </w:p>
        </w:tc>
        <w:tc>
          <w:tcPr>
            <w:tcW w:w="772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spacing w:before="0" w:beforeAutospacing="0" w:after="0" w:afterAutospacing="0"/>
              <w:jc w:val="left"/>
              <w:rPr>
                <w:rFonts w:ascii="宋体" w:hAnsi="宋体" w:eastAsia="宋体" w:cs="Times New Roman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8"/>
                <w:szCs w:val="28"/>
                <w:lang w:val="en-US" w:eastAsia="zh-CN" w:bidi="ar-SA"/>
              </w:rPr>
              <w:t>不得虚列、伪造名单，虚报冒领劳务费。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5" w:hRule="atLeast"/>
          <w:jc w:val="center"/>
        </w:trPr>
        <w:tc>
          <w:tcPr>
            <w:tcW w:w="109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spacing w:before="0" w:beforeAutospacing="0" w:after="0" w:afterAutospacing="0"/>
              <w:jc w:val="center"/>
              <w:rPr>
                <w:rFonts w:ascii="宋体" w:hAnsi="宋体" w:eastAsia="宋体" w:cs="Times New Roman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8"/>
                <w:szCs w:val="28"/>
                <w:lang w:val="en-US" w:eastAsia="zh-CN" w:bidi="ar-SA"/>
              </w:rPr>
              <w:t>7</w:t>
            </w:r>
          </w:p>
        </w:tc>
        <w:tc>
          <w:tcPr>
            <w:tcW w:w="772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spacing w:before="0" w:beforeAutospacing="0" w:after="0" w:afterAutospacing="0"/>
              <w:jc w:val="left"/>
              <w:rPr>
                <w:rFonts w:ascii="宋体" w:hAnsi="宋体" w:eastAsia="宋体" w:cs="Times New Roman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8"/>
                <w:szCs w:val="28"/>
                <w:lang w:val="en-US" w:eastAsia="zh-CN" w:bidi="ar-SA"/>
              </w:rPr>
              <w:t>不得截留、挪用、侵占科研经费。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  <w:jc w:val="center"/>
        </w:trPr>
        <w:tc>
          <w:tcPr>
            <w:tcW w:w="109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spacing w:before="0" w:beforeAutospacing="0" w:after="0" w:afterAutospacing="0"/>
              <w:jc w:val="center"/>
              <w:rPr>
                <w:rFonts w:ascii="宋体" w:hAnsi="宋体" w:eastAsia="宋体" w:cs="Times New Roman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8"/>
                <w:szCs w:val="28"/>
                <w:lang w:val="en-US" w:eastAsia="zh-CN" w:bidi="ar-SA"/>
              </w:rPr>
              <w:t>8</w:t>
            </w:r>
          </w:p>
        </w:tc>
        <w:tc>
          <w:tcPr>
            <w:tcW w:w="772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spacing w:before="0" w:beforeAutospacing="0" w:after="0" w:afterAutospacing="0"/>
              <w:jc w:val="left"/>
              <w:rPr>
                <w:rFonts w:ascii="宋体" w:hAnsi="宋体" w:eastAsia="宋体" w:cs="Times New Roman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8"/>
                <w:szCs w:val="28"/>
                <w:lang w:val="en-US" w:eastAsia="zh-CN" w:bidi="ar-SA"/>
              </w:rPr>
              <w:t>不得使用科研经费支付各种罚款、捐款、赞助、投资。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  <w:jc w:val="center"/>
        </w:trPr>
        <w:tc>
          <w:tcPr>
            <w:tcW w:w="109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spacing w:before="0" w:beforeAutospacing="0" w:after="0" w:afterAutospacing="0"/>
              <w:jc w:val="center"/>
              <w:rPr>
                <w:rFonts w:ascii="宋体" w:hAnsi="宋体" w:eastAsia="宋体" w:cs="Times New Roman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8"/>
                <w:szCs w:val="28"/>
                <w:lang w:val="en-US" w:eastAsia="zh-CN" w:bidi="ar-SA"/>
              </w:rPr>
              <w:t>9</w:t>
            </w:r>
          </w:p>
        </w:tc>
        <w:tc>
          <w:tcPr>
            <w:tcW w:w="772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spacing w:before="0" w:beforeAutospacing="0" w:after="0" w:afterAutospacing="0"/>
              <w:jc w:val="left"/>
              <w:rPr>
                <w:rFonts w:ascii="宋体" w:hAnsi="宋体" w:eastAsia="宋体" w:cs="Times New Roman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ascii="宋体" w:hAnsi="宋体" w:eastAsia="宋体" w:cs="Times New Roman"/>
                <w:kern w:val="0"/>
                <w:sz w:val="28"/>
                <w:szCs w:val="28"/>
                <w:lang w:val="en-US" w:eastAsia="zh-CN" w:bidi="ar-SA"/>
              </w:rPr>
              <w:t>其他法律、法规以及政策文件明确不得开支的内容。</w:t>
            </w:r>
          </w:p>
        </w:tc>
      </w:tr>
    </w:tbl>
    <w:p>
      <w:pPr>
        <w:jc w:val="left"/>
        <w:rPr>
          <w:rFonts w:ascii="Times New Roman" w:hAnsi="Times New Roman"/>
          <w:color w:val="3E3E3E"/>
          <w:spacing w:val="23"/>
          <w:sz w:val="24"/>
          <w:szCs w:val="24"/>
          <w:shd w:val="clear" w:color="auto" w:fill="FFFFFF"/>
        </w:rPr>
      </w:pPr>
      <w:r>
        <w:rPr>
          <w:rFonts w:ascii="Calibri" w:hAnsi="Calibri"/>
          <w:color w:val="3E3E3E"/>
          <w:spacing w:val="23"/>
          <w:sz w:val="24"/>
          <w:szCs w:val="24"/>
          <w:shd w:val="clear" w:color="auto" w:fill="FFFFFF"/>
        </w:rPr>
        <w:t xml:space="preserve"> </w:t>
      </w:r>
    </w:p>
    <w:p>
      <w:pPr>
        <w:jc w:val="left"/>
        <w:rPr>
          <w:rFonts w:ascii="Calibri" w:hAnsi="Calibri"/>
          <w:sz w:val="28"/>
          <w:szCs w:val="28"/>
        </w:rPr>
      </w:pPr>
      <w:r>
        <w:rPr>
          <w:rFonts w:ascii="Calibri" w:hAnsi="Calibri"/>
          <w:sz w:val="28"/>
          <w:szCs w:val="28"/>
        </w:rPr>
        <w:t xml:space="preserve"> </w:t>
      </w:r>
    </w:p>
    <w:p>
      <w:pPr>
        <w:jc w:val="left"/>
        <w:rPr>
          <w:rFonts w:ascii="Calibri" w:hAnsi="Calibri"/>
          <w:sz w:val="28"/>
          <w:szCs w:val="28"/>
        </w:rPr>
      </w:pPr>
      <w:r>
        <w:rPr>
          <w:rFonts w:ascii="Calibri" w:hAnsi="Calibri"/>
          <w:sz w:val="28"/>
          <w:szCs w:val="28"/>
        </w:rPr>
        <w:t xml:space="preserve"> </w:t>
      </w:r>
    </w:p>
    <w:p>
      <w:pPr>
        <w:rPr>
          <w:rFonts w:ascii="Calibri" w:hAnsi="Calibri"/>
          <w:szCs w:val="21"/>
        </w:rPr>
      </w:pPr>
      <w:r>
        <w:rPr>
          <w:rFonts w:ascii="Calibri" w:hAnsi="Calibri"/>
          <w:szCs w:val="24"/>
        </w:rPr>
        <w:t xml:space="preserve"> </w:t>
      </w:r>
    </w:p>
    <w:p>
      <w:pPr>
        <w:snapToGrid w:val="0"/>
        <w:spacing w:line="580" w:lineRule="atLeast"/>
        <w:ind w:firstLine="411" w:firstLineChars="196"/>
        <w:rPr>
          <w:rFonts w:hint="eastAsia" w:ascii="Calibri" w:hAnsi="Calibri"/>
          <w:kern w:val="0"/>
          <w:szCs w:val="24"/>
        </w:rPr>
      </w:pPr>
    </w:p>
    <w:p>
      <w:pPr>
        <w:jc w:val="left"/>
        <w:rPr>
          <w:sz w:val="28"/>
        </w:rPr>
      </w:pPr>
    </w:p>
    <w:p/>
    <w:sectPr>
      <w:pgSz w:w="11907" w:h="16839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宋体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26D9E"/>
    <w:rsid w:val="00120432"/>
    <w:rsid w:val="00D26D9E"/>
    <w:rsid w:val="08AC452D"/>
    <w:rsid w:val="15E06C2A"/>
    <w:rsid w:val="1ABE49E6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0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9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qFormat/>
    <w:uiPriority w:val="0"/>
    <w:pPr>
      <w:widowControl w:val="0"/>
      <w:spacing w:before="100" w:beforeAutospacing="1" w:after="100" w:afterAutospacing="1"/>
    </w:pPr>
    <w:rPr>
      <w:rFonts w:ascii="Times New Roman" w:hAnsi="Times New Roman" w:eastAsia="宋体" w:cs="Times New Roman"/>
      <w:sz w:val="24"/>
      <w:lang w:val="en-US" w:eastAsia="zh-CN" w:bidi="ar-SA"/>
    </w:rPr>
  </w:style>
  <w:style w:type="character" w:styleId="7">
    <w:name w:val="Strong"/>
    <w:qFormat/>
    <w:uiPriority w:val="0"/>
    <w:rPr>
      <w:b/>
    </w:rPr>
  </w:style>
  <w:style w:type="character" w:styleId="8">
    <w:name w:val="page number"/>
    <w:basedOn w:val="6"/>
    <w:qFormat/>
    <w:uiPriority w:val="0"/>
  </w:style>
  <w:style w:type="character" w:customStyle="1" w:styleId="9">
    <w:name w:val="页眉 Char"/>
    <w:basedOn w:val="6"/>
    <w:link w:val="3"/>
    <w:uiPriority w:val="0"/>
    <w:rPr>
      <w:kern w:val="2"/>
      <w:sz w:val="18"/>
      <w:szCs w:val="18"/>
    </w:rPr>
  </w:style>
  <w:style w:type="character" w:customStyle="1" w:styleId="10">
    <w:name w:val="页脚 Char"/>
    <w:basedOn w:val="6"/>
    <w:link w:val="2"/>
    <w:uiPriority w:val="0"/>
    <w:rPr>
      <w:kern w:val="2"/>
      <w:sz w:val="18"/>
      <w:szCs w:val="18"/>
    </w:rPr>
  </w:style>
  <w:style w:type="character" w:customStyle="1" w:styleId="11">
    <w:name w:val="15"/>
    <w:basedOn w:val="6"/>
    <w:qFormat/>
    <w:uiPriority w:val="0"/>
    <w:rPr>
      <w:rFonts w:hint="default" w:ascii="Calibri" w:hAnsi="Calibri" w:cs="Times New Roman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218</Words>
  <Characters>38</Characters>
  <Lines>1</Lines>
  <Paragraphs>1</Paragraphs>
  <TotalTime>0</TotalTime>
  <ScaleCrop>false</ScaleCrop>
  <LinksUpToDate>false</LinksUpToDate>
  <CharactersWithSpaces>255</CharactersWithSpaces>
  <Application>WPS Office_11.1.0.10578_F1E327BC-269C-435d-A152-05C5408002CA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2021-03-15T06:56:00Z</dcterms:created>
  <dc:creator>GS</dc:creator>
  <cp:lastModifiedBy>hp</cp:lastModifiedBy>
  <dcterms:modified xsi:type="dcterms:W3CDTF">2021-07-01T06:41:32Z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2052-11.1.0.10578</vt:lpwstr>
  </property>
  <property fmtid="{D5CDD505-2E9C-101B-9397-08002B2CF9AE}" pid="3" name="ICV">
    <vt:lpwstr>E117CFC0B07945EB84F20892E79CC545</vt:lpwstr>
  </property>
</Properties>
</file>