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00791">
      <w:pPr>
        <w:ind w:firstLine="1124" w:firstLineChars="400"/>
        <w:jc w:val="both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关于转发上级部门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《2025年国家留学基金委与</w:t>
      </w:r>
    </w:p>
    <w:p w14:paraId="03588555">
      <w:pPr>
        <w:ind w:firstLine="843" w:firstLineChars="300"/>
        <w:jc w:val="both"/>
        <w:rPr>
          <w:rFonts w:hint="eastAsia" w:asciiTheme="minorEastAsia" w:hAnsiTheme="minorEastAsia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有关国际组织实习生合作项目遴选工作启动》的通知</w:t>
      </w:r>
    </w:p>
    <w:p w14:paraId="508281DA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为贯彻落实上级部门相关工作精神，学校拟开展相关申报工作，请有意向的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学生或教师</w:t>
      </w:r>
      <w:r>
        <w:rPr>
          <w:rFonts w:hint="eastAsia" w:ascii="仿宋" w:hAnsi="仿宋" w:eastAsia="仿宋" w:cs="仿宋"/>
          <w:sz w:val="28"/>
          <w:szCs w:val="28"/>
        </w:rPr>
        <w:t>在征求所在二级学院的同意的基础上申请报名。</w:t>
      </w:r>
    </w:p>
    <w:p w14:paraId="71667F16"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具体要求如下：</w:t>
      </w:r>
    </w:p>
    <w:p w14:paraId="540843E5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选派规模及岗位</w:t>
      </w:r>
    </w:p>
    <w:p w14:paraId="66393190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根据国际组织提供的岗位需求，计划选派实习生236人，其中联合国教科文组织8人、联合国难民署24人、联合国开发计划署50人、联合国粮食及农业组织30人、联合国儿童基金会8人、国际电信联盟27人、国际移民组织29人、国际农业发展基金24人、世界粮食计划署15人、国际统一私法协会11人、国际可再生能源机构10人。</w:t>
      </w:r>
    </w:p>
    <w:p w14:paraId="36B05A16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二、选派类别及留学期限</w:t>
      </w:r>
    </w:p>
    <w:p w14:paraId="3662493E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实习生：3-12个月（以录取通知为准）。</w:t>
      </w:r>
    </w:p>
    <w:p w14:paraId="1AE2EAA6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三、申请条件</w:t>
      </w:r>
    </w:p>
    <w:p w14:paraId="2FE7D725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1.品行端正，无犯罪记录。</w:t>
      </w:r>
    </w:p>
    <w:p w14:paraId="083E3391"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2.申请人应符合国家留学基金资助出国留学人员选派指南要求和《2025年国际组织实习项目指南》规定的基本条件，具有强烈到国际组织的工作意愿和职业理想。具体请见https://www.csc.edu.cn/chuguo/s/3712</w:t>
      </w:r>
    </w:p>
    <w:p w14:paraId="023EA248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3.申请时年龄满18周岁，不超过30周岁（1994年1月1日以后出生，特殊岗位要求除外）。</w:t>
      </w:r>
    </w:p>
    <w:p w14:paraId="08079112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4.外语水平良好，精通英语，掌握国际组织使用的其他语言者优先。</w:t>
      </w:r>
    </w:p>
    <w:p w14:paraId="53F8F7BD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5.申请时应符合以下条件之一：</w:t>
      </w:r>
    </w:p>
    <w:p w14:paraId="3A628BE2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（1）2025年内毕业的国内外硕士、博士研究生（一经录取，须在毕业一年内开始实习）。其中，国外申请人不包括毕业离校已回国人员。</w:t>
      </w:r>
    </w:p>
    <w:p w14:paraId="44AF51BE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（2）硕士、博士毕业未满一年的国内在职人员。</w:t>
      </w:r>
    </w:p>
    <w:p w14:paraId="2DBAE730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（3）硕士、博士毕业未满一年，目前正在海外国际组织实习的人员。</w:t>
      </w:r>
    </w:p>
    <w:p w14:paraId="6B37EEB9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6.符合岗位的其他要求。每个岗位对专业背景等要求不同，详见岗位需求。</w:t>
      </w:r>
    </w:p>
    <w:p w14:paraId="4B6D3C4C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四、</w:t>
      </w:r>
      <w:r>
        <w:rPr>
          <w:rFonts w:hint="eastAsia" w:ascii="仿宋" w:hAnsi="仿宋" w:eastAsia="仿宋" w:cs="仿宋"/>
          <w:sz w:val="28"/>
          <w:szCs w:val="28"/>
        </w:rPr>
        <w:t>申请时间</w:t>
      </w:r>
    </w:p>
    <w:p w14:paraId="6D5BAC64">
      <w:pPr>
        <w:ind w:firstLine="57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请符合条件并有意愿申报项目的学生填写《黑龙江工程学院国际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交流</w:t>
      </w:r>
      <w:r>
        <w:rPr>
          <w:rFonts w:hint="eastAsia" w:ascii="仿宋" w:hAnsi="仿宋" w:eastAsia="仿宋" w:cs="仿宋"/>
          <w:sz w:val="28"/>
          <w:szCs w:val="28"/>
        </w:rPr>
        <w:t>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申请表》（附件1），教师填写《黑龙江工程学院教师出国申请表》（附件2），并于2025年3月30日16：00前交到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对外合作处904室。学校审核评估后，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  <w:t>申请人于2025年4月10日0时-4月21日14时登录国家公派留学管理信息平台（</w:t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spacing w:val="0"/>
          <w:sz w:val="28"/>
          <w:szCs w:val="28"/>
        </w:rPr>
        <w:fldChar w:fldCharType="begin"/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spacing w:val="0"/>
          <w:sz w:val="28"/>
          <w:szCs w:val="28"/>
        </w:rPr>
        <w:instrText xml:space="preserve"> HYPERLINK "https://sa.csc.edu.cn/student" \t "https://www.csc.edu.cn/article/_blank" </w:instrText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spacing w:val="0"/>
          <w:sz w:val="28"/>
          <w:szCs w:val="28"/>
        </w:rPr>
        <w:fldChar w:fldCharType="separate"/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spacing w:val="0"/>
          <w:sz w:val="28"/>
          <w:szCs w:val="28"/>
        </w:rPr>
        <w:t>https://sa.csc.edu.cn/student</w:t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spacing w:val="0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  <w:t>），按照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8"/>
          <w:szCs w:val="28"/>
        </w:rPr>
        <w:instrText xml:space="preserve"> HYPERLINK "https://www.csc.edu.cn/article/3418" </w:instrTex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8"/>
          <w:szCs w:val="28"/>
        </w:rPr>
        <w:fldChar w:fldCharType="separate"/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spacing w:val="0"/>
          <w:sz w:val="28"/>
          <w:szCs w:val="28"/>
        </w:rPr>
        <w:t>申请材料及说明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  <w:t>和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8"/>
          <w:szCs w:val="28"/>
        </w:rPr>
        <w:instrText xml:space="preserve"> HYPERLINK "https://www.csc.edu.cn/article/3419" </w:instrTex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8"/>
          <w:szCs w:val="28"/>
        </w:rPr>
        <w:fldChar w:fldCharType="separate"/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spacing w:val="0"/>
          <w:sz w:val="28"/>
          <w:szCs w:val="28"/>
        </w:rPr>
        <w:t>网上报名指南（合作项目）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  <w:t>完成网上报名，并按照系统提示上传规定格式的有关材料。</w:t>
      </w:r>
    </w:p>
    <w:p w14:paraId="2D4A22C9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五</w:t>
      </w:r>
      <w:r>
        <w:rPr>
          <w:rFonts w:hint="eastAsia" w:ascii="仿宋" w:hAnsi="仿宋" w:eastAsia="仿宋" w:cs="仿宋"/>
          <w:sz w:val="28"/>
          <w:szCs w:val="28"/>
        </w:rPr>
        <w:t>、咨询方式</w:t>
      </w:r>
    </w:p>
    <w:p w14:paraId="5DC7BEB7">
      <w:pPr>
        <w:ind w:firstLine="57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对外</w:t>
      </w:r>
      <w:r>
        <w:rPr>
          <w:rFonts w:hint="eastAsia" w:ascii="仿宋" w:hAnsi="仿宋" w:eastAsia="仿宋" w:cs="仿宋"/>
          <w:sz w:val="28"/>
          <w:szCs w:val="28"/>
        </w:rPr>
        <w:t xml:space="preserve">合作处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罗</w:t>
      </w:r>
      <w:r>
        <w:rPr>
          <w:rFonts w:hint="eastAsia" w:ascii="仿宋" w:hAnsi="仿宋" w:eastAsia="仿宋" w:cs="仿宋"/>
          <w:sz w:val="28"/>
          <w:szCs w:val="28"/>
        </w:rPr>
        <w:t>老师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88028737</w:t>
      </w:r>
      <w:r>
        <w:rPr>
          <w:rFonts w:hint="eastAsia" w:ascii="仿宋" w:hAnsi="仿宋" w:eastAsia="仿宋" w:cs="仿宋"/>
          <w:sz w:val="28"/>
          <w:szCs w:val="28"/>
        </w:rPr>
        <w:t>,1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8646546035</w:t>
      </w:r>
    </w:p>
    <w:p w14:paraId="2D5244D2">
      <w:pPr>
        <w:ind w:firstLine="57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教学办公楼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904</w:t>
      </w:r>
      <w:r>
        <w:rPr>
          <w:rFonts w:hint="eastAsia" w:ascii="仿宋" w:hAnsi="仿宋" w:eastAsia="仿宋" w:cs="仿宋"/>
          <w:sz w:val="28"/>
          <w:szCs w:val="28"/>
        </w:rPr>
        <w:t xml:space="preserve">办公室 </w:t>
      </w:r>
    </w:p>
    <w:p w14:paraId="19BF75E8">
      <w:pPr>
        <w:ind w:firstLine="57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对外合作</w:t>
      </w:r>
      <w:r>
        <w:rPr>
          <w:rFonts w:hint="eastAsia" w:ascii="仿宋" w:hAnsi="仿宋" w:eastAsia="仿宋" w:cs="仿宋"/>
          <w:sz w:val="28"/>
          <w:szCs w:val="28"/>
        </w:rPr>
        <w:t>处</w:t>
      </w:r>
    </w:p>
    <w:p w14:paraId="6D2798CF">
      <w:pPr>
        <w:ind w:firstLine="5040" w:firstLineChars="18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03176D2A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附件1：黑龙江工程学院国际交流生申请表</w:t>
      </w:r>
    </w:p>
    <w:p w14:paraId="03415229"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附件2：黑龙江工程学院教师出国申请表</w:t>
      </w:r>
    </w:p>
    <w:p w14:paraId="6AE5CDD8"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kern w:val="0"/>
          <w:sz w:val="28"/>
          <w:szCs w:val="28"/>
          <w:lang w:val="en-US" w:eastAsia="zh-CN" w:bidi="ar"/>
        </w:rPr>
      </w:pPr>
    </w:p>
    <w:p w14:paraId="05D19C2A">
      <w:pPr>
        <w:ind w:firstLine="5040" w:firstLineChars="1800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2N2FjODk1OTIyZTgxMzU5OTE1NGIyZTdmODkzN2YifQ=="/>
  </w:docVars>
  <w:rsids>
    <w:rsidRoot w:val="00254031"/>
    <w:rsid w:val="00126BCB"/>
    <w:rsid w:val="001A1A6D"/>
    <w:rsid w:val="002350AD"/>
    <w:rsid w:val="00254031"/>
    <w:rsid w:val="00482686"/>
    <w:rsid w:val="006B5C08"/>
    <w:rsid w:val="006B72DA"/>
    <w:rsid w:val="00712B17"/>
    <w:rsid w:val="007B760B"/>
    <w:rsid w:val="008343E0"/>
    <w:rsid w:val="009230F4"/>
    <w:rsid w:val="009865B2"/>
    <w:rsid w:val="00B040B5"/>
    <w:rsid w:val="00B569D8"/>
    <w:rsid w:val="00B839EF"/>
    <w:rsid w:val="00C12CD9"/>
    <w:rsid w:val="00D73A5B"/>
    <w:rsid w:val="00DA5AA9"/>
    <w:rsid w:val="00E9385E"/>
    <w:rsid w:val="00EB0C00"/>
    <w:rsid w:val="00EB766E"/>
    <w:rsid w:val="00FC25A9"/>
    <w:rsid w:val="2E9B0F17"/>
    <w:rsid w:val="4D045C63"/>
    <w:rsid w:val="4D544769"/>
    <w:rsid w:val="5A7476F4"/>
    <w:rsid w:val="65746235"/>
    <w:rsid w:val="68995812"/>
    <w:rsid w:val="6F4F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span_where"/>
    <w:basedOn w:val="6"/>
    <w:qFormat/>
    <w:uiPriority w:val="0"/>
  </w:style>
  <w:style w:type="character" w:customStyle="1" w:styleId="11">
    <w:name w:val="span_print"/>
    <w:basedOn w:val="6"/>
    <w:qFormat/>
    <w:uiPriority w:val="0"/>
  </w:style>
  <w:style w:type="character" w:customStyle="1" w:styleId="12">
    <w:name w:val="span_hits"/>
    <w:basedOn w:val="6"/>
    <w:qFormat/>
    <w:uiPriority w:val="0"/>
  </w:style>
  <w:style w:type="character" w:customStyle="1" w:styleId="13">
    <w:name w:val="span_updatetime"/>
    <w:basedOn w:val="6"/>
    <w:qFormat/>
    <w:uiPriority w:val="0"/>
  </w:style>
  <w:style w:type="character" w:customStyle="1" w:styleId="14">
    <w:name w:val="span_copyfrom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869</Words>
  <Characters>1006</Characters>
  <Lines>4</Lines>
  <Paragraphs>1</Paragraphs>
  <TotalTime>0</TotalTime>
  <ScaleCrop>false</ScaleCrop>
  <LinksUpToDate>false</LinksUpToDate>
  <CharactersWithSpaces>1043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2024-04-26T06:57:00Z</dcterms:created>
  <dc:creator>李傲</dc:creator>
  <cp:lastModifiedBy>罗罗</cp:lastModifiedBy>
  <dcterms:modified xsi:type="dcterms:W3CDTF">2025-03-20T07:24:54Z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CCD6266675904EE39AC21AC9DC201550_13</vt:lpwstr>
  </property>
  <property fmtid="{D5CDD505-2E9C-101B-9397-08002B2CF9AE}" pid="4" name="KSOTemplateDocerSaveRecord">
    <vt:lpwstr>eyJoZGlkIjoiMGY2N2FjODk1OTIyZTgxMzU5OTE1NGIyZTdmODkzN2YiLCJ1c2VySWQiOiIyODYxOTg3MjYifQ==</vt:lpwstr>
  </property>
</Properties>
</file>