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黑龙江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工程学院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高等学历继续教育函授</w:t>
      </w:r>
      <w:r>
        <w:rPr>
          <w:rFonts w:hint="eastAsia" w:ascii="黑体" w:hAnsi="黑体" w:eastAsia="黑体" w:cs="黑体"/>
          <w:sz w:val="36"/>
          <w:szCs w:val="36"/>
        </w:rPr>
        <w:t>学生学习须知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为深化教学模式改革, 推动信息技术与教育教学深度融合，促进优质教育资源应用与共享，提高教学质量，</w:t>
      </w:r>
      <w:r>
        <w:rPr>
          <w:rFonts w:hint="eastAsia" w:ascii="仿宋_GB2312" w:hAnsi="仿宋_GB2312" w:eastAsia="仿宋_GB2312" w:cs="仿宋_GB2312"/>
          <w:sz w:val="30"/>
          <w:szCs w:val="30"/>
        </w:rPr>
        <w:t>黑龙江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工程学院高等学历继续教育</w:t>
      </w:r>
      <w:r>
        <w:rPr>
          <w:rFonts w:hint="eastAsia" w:ascii="仿宋_GB2312" w:hAnsi="仿宋_GB2312" w:eastAsia="仿宋_GB2312" w:cs="仿宋_GB2312"/>
          <w:sz w:val="30"/>
          <w:szCs w:val="30"/>
        </w:rPr>
        <w:t>在函授教学中充分利用信息化手段，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结合成人学生特点，实行</w:t>
      </w:r>
      <w:r>
        <w:rPr>
          <w:rFonts w:hint="eastAsia" w:ascii="仿宋_GB2312" w:hAnsi="仿宋_GB2312" w:eastAsia="仿宋_GB2312" w:cs="仿宋_GB2312"/>
          <w:sz w:val="30"/>
          <w:szCs w:val="30"/>
        </w:rPr>
        <w:t>“互联网+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0"/>
          <w:szCs w:val="30"/>
        </w:rPr>
        <w:t>教育”，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采用</w:t>
      </w:r>
      <w:r>
        <w:rPr>
          <w:rFonts w:hint="eastAsia" w:ascii="仿宋_GB2312" w:hAnsi="仿宋_GB2312" w:eastAsia="仿宋_GB2312" w:cs="仿宋_GB2312"/>
          <w:sz w:val="30"/>
          <w:szCs w:val="30"/>
        </w:rPr>
        <w:t>线上线下混合教学模式。</w:t>
      </w:r>
    </w:p>
    <w:p>
      <w:pPr>
        <w:numPr>
          <w:ilvl w:val="0"/>
          <w:numId w:val="1"/>
        </w:numPr>
        <w:adjustRightInd w:val="0"/>
        <w:snapToGrid w:val="0"/>
        <w:spacing w:beforeLines="50" w:afterLines="50" w:line="5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平台学习</w:t>
      </w:r>
    </w:p>
    <w:p>
      <w:pPr>
        <w:numPr>
          <w:numId w:val="0"/>
        </w:numPr>
        <w:adjustRightInd w:val="0"/>
        <w:snapToGrid w:val="0"/>
        <w:spacing w:beforeLines="50" w:afterLines="50" w:line="5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新生报到注册后，于202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月1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开始登录“青书学堂”进行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线</w:t>
      </w:r>
      <w:r>
        <w:rPr>
          <w:rFonts w:hint="eastAsia" w:ascii="仿宋_GB2312" w:hAnsi="仿宋_GB2312" w:eastAsia="仿宋_GB2312" w:cs="仿宋_GB2312"/>
          <w:sz w:val="30"/>
          <w:szCs w:val="30"/>
        </w:rPr>
        <w:t>上学习，按照规定完成相应教学内容后，获得平台学习成绩。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二、面授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辅导考试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学生按照学校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（教学点）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通知时间，到校进行线下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面授辅导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考试。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、成绩记载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课程成绩由两部分组成：平台学习成绩+面授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辅导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考试成绩。</w:t>
      </w:r>
    </w:p>
    <w:p>
      <w:pPr>
        <w:adjustRightInd w:val="0"/>
        <w:snapToGrid w:val="0"/>
        <w:spacing w:beforeLines="50" w:afterLines="50" w:line="500" w:lineRule="exact"/>
        <w:ind w:firstLine="56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请各位同学按照学校要求完成各项教学内容，圆满完成学业！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黑龙江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工程学院</w:t>
      </w:r>
      <w:r>
        <w:rPr>
          <w:rFonts w:hint="eastAsia" w:ascii="仿宋_GB2312" w:hAnsi="仿宋_GB2312" w:eastAsia="仿宋_GB2312" w:cs="仿宋_GB2312"/>
          <w:sz w:val="30"/>
          <w:szCs w:val="30"/>
        </w:rPr>
        <w:t>继续教育学院</w:t>
      </w:r>
    </w:p>
    <w:p>
      <w:pPr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2390328">
    <w:nsid w:val="64473D38"/>
    <w:multiLevelType w:val="singleLevel"/>
    <w:tmpl w:val="64473D38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6823903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5CE6504"/>
    <w:rsid w:val="00585C35"/>
    <w:rsid w:val="00761A94"/>
    <w:rsid w:val="00C3318D"/>
    <w:rsid w:val="02245D5C"/>
    <w:rsid w:val="03CA29C7"/>
    <w:rsid w:val="118354C3"/>
    <w:rsid w:val="16BA66D8"/>
    <w:rsid w:val="18501FF1"/>
    <w:rsid w:val="20A57600"/>
    <w:rsid w:val="20F04B19"/>
    <w:rsid w:val="224D4A55"/>
    <w:rsid w:val="24911B61"/>
    <w:rsid w:val="2967647C"/>
    <w:rsid w:val="34842284"/>
    <w:rsid w:val="35900570"/>
    <w:rsid w:val="3A2A53FC"/>
    <w:rsid w:val="3B8009D3"/>
    <w:rsid w:val="421A7A16"/>
    <w:rsid w:val="440A08B0"/>
    <w:rsid w:val="45704C5E"/>
    <w:rsid w:val="4879791D"/>
    <w:rsid w:val="4FCF4E7E"/>
    <w:rsid w:val="524F3C18"/>
    <w:rsid w:val="54FB64C3"/>
    <w:rsid w:val="56014E50"/>
    <w:rsid w:val="582E2B5E"/>
    <w:rsid w:val="60843323"/>
    <w:rsid w:val="63963C18"/>
    <w:rsid w:val="67A44B85"/>
    <w:rsid w:val="698A2836"/>
    <w:rsid w:val="75CE6504"/>
    <w:rsid w:val="7F1D1B4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379</Characters>
  <Lines>3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2021-12-14T01:53:00Z</dcterms:created>
  <dc:creator>雪虹</dc:creator>
  <cp:lastModifiedBy>姜晓红</cp:lastModifiedBy>
  <cp:lastPrinted>2025-03-27T00:42:00Z</cp:lastPrinted>
  <dcterms:modified xsi:type="dcterms:W3CDTF">2025-03-27T00:47:59Z</dcterms:modified>
  <dc:title>黑龙江工程学院高等学历继续教育函授学生学习须知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  <property fmtid="{D5CDD505-2E9C-101B-9397-08002B2CF9AE}" pid="3" name="ICV">
    <vt:lpwstr>392A18AE587146B38A8270C6F3889899</vt:lpwstr>
  </property>
</Properties>
</file>